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C942" w14:textId="77777777" w:rsidR="00EE5B0D" w:rsidRPr="00724855" w:rsidRDefault="00EE5B0D" w:rsidP="00467807">
      <w:pPr>
        <w:tabs>
          <w:tab w:val="left" w:pos="5565"/>
        </w:tabs>
        <w:kinsoku w:val="0"/>
        <w:spacing w:line="226" w:lineRule="exact"/>
        <w:ind w:left="-851"/>
        <w:rPr>
          <w:b/>
          <w:bCs/>
          <w:spacing w:val="2"/>
          <w:sz w:val="20"/>
        </w:rPr>
      </w:pPr>
    </w:p>
    <w:tbl>
      <w:tblPr>
        <w:tblStyle w:val="TableGrid"/>
        <w:tblW w:w="104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6804"/>
      </w:tblGrid>
      <w:tr w:rsidR="00F00ED4" w:rsidRPr="009744D2" w14:paraId="562A8CD8" w14:textId="77777777" w:rsidTr="00B61F52">
        <w:trPr>
          <w:trHeight w:val="340"/>
        </w:trPr>
        <w:tc>
          <w:tcPr>
            <w:tcW w:w="3653" w:type="dxa"/>
            <w:vAlign w:val="center"/>
          </w:tcPr>
          <w:p w14:paraId="694021F0" w14:textId="77777777" w:rsidR="00F00ED4" w:rsidRPr="009744D2" w:rsidRDefault="00F00ED4" w:rsidP="004C44EA">
            <w:pPr>
              <w:tabs>
                <w:tab w:val="left" w:pos="720"/>
              </w:tabs>
              <w:spacing w:line="240" w:lineRule="auto"/>
              <w:ind w:right="170"/>
              <w:rPr>
                <w:b/>
                <w:color w:val="595959" w:themeColor="text1" w:themeTint="A6"/>
                <w:sz w:val="20"/>
              </w:rPr>
            </w:pPr>
            <w:r w:rsidRPr="009744D2">
              <w:rPr>
                <w:b/>
                <w:color w:val="595959" w:themeColor="text1" w:themeTint="A6"/>
                <w:sz w:val="20"/>
              </w:rPr>
              <w:t>Position Title:</w:t>
            </w:r>
          </w:p>
        </w:tc>
        <w:tc>
          <w:tcPr>
            <w:tcW w:w="6804" w:type="dxa"/>
            <w:vAlign w:val="center"/>
          </w:tcPr>
          <w:p w14:paraId="5C62D24C" w14:textId="2D72F343" w:rsidR="00F00ED4" w:rsidRPr="009744D2" w:rsidRDefault="00582C86" w:rsidP="004C44EA">
            <w:pPr>
              <w:tabs>
                <w:tab w:val="left" w:pos="317"/>
              </w:tabs>
              <w:spacing w:line="240" w:lineRule="auto"/>
              <w:ind w:right="170"/>
              <w:rPr>
                <w:color w:val="595959" w:themeColor="text1" w:themeTint="A6"/>
                <w:sz w:val="20"/>
              </w:rPr>
            </w:pPr>
            <w:r>
              <w:rPr>
                <w:color w:val="595959" w:themeColor="text1" w:themeTint="A6"/>
                <w:sz w:val="20"/>
              </w:rPr>
              <w:t>Research Fellow</w:t>
            </w:r>
          </w:p>
        </w:tc>
      </w:tr>
      <w:tr w:rsidR="00F00ED4" w:rsidRPr="009744D2" w14:paraId="34134772" w14:textId="77777777" w:rsidTr="00B61F52">
        <w:trPr>
          <w:trHeight w:val="340"/>
        </w:trPr>
        <w:tc>
          <w:tcPr>
            <w:tcW w:w="3653" w:type="dxa"/>
            <w:vAlign w:val="center"/>
            <w:hideMark/>
          </w:tcPr>
          <w:p w14:paraId="396A0F23" w14:textId="77777777" w:rsidR="00F00ED4" w:rsidRPr="009744D2" w:rsidRDefault="00F00ED4" w:rsidP="004C44EA">
            <w:pPr>
              <w:tabs>
                <w:tab w:val="left" w:pos="720"/>
              </w:tabs>
              <w:spacing w:line="240" w:lineRule="auto"/>
              <w:ind w:right="170"/>
              <w:rPr>
                <w:b/>
                <w:color w:val="595959" w:themeColor="text1" w:themeTint="A6"/>
                <w:sz w:val="20"/>
              </w:rPr>
            </w:pPr>
            <w:r w:rsidRPr="009744D2">
              <w:rPr>
                <w:b/>
                <w:color w:val="595959" w:themeColor="text1" w:themeTint="A6"/>
                <w:sz w:val="20"/>
              </w:rPr>
              <w:t>Location:</w:t>
            </w:r>
          </w:p>
        </w:tc>
        <w:tc>
          <w:tcPr>
            <w:tcW w:w="6804" w:type="dxa"/>
            <w:vAlign w:val="center"/>
            <w:hideMark/>
          </w:tcPr>
          <w:p w14:paraId="34D3954C" w14:textId="484FCC6F" w:rsidR="00F00ED4" w:rsidRPr="009744D2" w:rsidRDefault="00447217" w:rsidP="004C44EA">
            <w:pPr>
              <w:tabs>
                <w:tab w:val="left" w:pos="317"/>
              </w:tabs>
              <w:spacing w:line="240" w:lineRule="auto"/>
              <w:ind w:right="170"/>
              <w:rPr>
                <w:color w:val="595959" w:themeColor="text1" w:themeTint="A6"/>
                <w:sz w:val="20"/>
              </w:rPr>
            </w:pPr>
            <w:r>
              <w:rPr>
                <w:color w:val="595959" w:themeColor="text1" w:themeTint="A6"/>
                <w:sz w:val="20"/>
              </w:rPr>
              <w:t>SAHMRI Main Building, Adelaide</w:t>
            </w:r>
          </w:p>
        </w:tc>
      </w:tr>
      <w:tr w:rsidR="00F00ED4" w:rsidRPr="009744D2" w14:paraId="449CBD99" w14:textId="77777777" w:rsidTr="00B61F52">
        <w:trPr>
          <w:trHeight w:val="340"/>
        </w:trPr>
        <w:tc>
          <w:tcPr>
            <w:tcW w:w="3653" w:type="dxa"/>
            <w:vAlign w:val="center"/>
            <w:hideMark/>
          </w:tcPr>
          <w:p w14:paraId="62A8BB27" w14:textId="77777777" w:rsidR="00F00ED4" w:rsidRPr="009744D2" w:rsidRDefault="00F00ED4" w:rsidP="004C44EA">
            <w:pPr>
              <w:tabs>
                <w:tab w:val="left" w:pos="720"/>
              </w:tabs>
              <w:spacing w:line="240" w:lineRule="auto"/>
              <w:ind w:right="170"/>
              <w:rPr>
                <w:b/>
                <w:color w:val="595959" w:themeColor="text1" w:themeTint="A6"/>
                <w:sz w:val="20"/>
              </w:rPr>
            </w:pPr>
            <w:r w:rsidRPr="009744D2">
              <w:rPr>
                <w:b/>
                <w:color w:val="595959" w:themeColor="text1" w:themeTint="A6"/>
                <w:sz w:val="20"/>
              </w:rPr>
              <w:t>Reports To:</w:t>
            </w:r>
          </w:p>
        </w:tc>
        <w:tc>
          <w:tcPr>
            <w:tcW w:w="6804" w:type="dxa"/>
            <w:vAlign w:val="center"/>
            <w:hideMark/>
          </w:tcPr>
          <w:p w14:paraId="7E209FBB" w14:textId="3D8F5BFD" w:rsidR="00F00ED4" w:rsidRPr="009744D2" w:rsidRDefault="00565663" w:rsidP="004C44EA">
            <w:pPr>
              <w:tabs>
                <w:tab w:val="left" w:pos="720"/>
              </w:tabs>
              <w:spacing w:line="240" w:lineRule="auto"/>
              <w:ind w:right="170"/>
              <w:rPr>
                <w:color w:val="595959" w:themeColor="text1" w:themeTint="A6"/>
                <w:sz w:val="20"/>
              </w:rPr>
            </w:pPr>
            <w:r>
              <w:rPr>
                <w:color w:val="595959" w:themeColor="text1" w:themeTint="A6"/>
                <w:sz w:val="20"/>
              </w:rPr>
              <w:t xml:space="preserve">Theme Leader, </w:t>
            </w:r>
            <w:r w:rsidR="002D1917">
              <w:rPr>
                <w:color w:val="595959" w:themeColor="text1" w:themeTint="A6"/>
                <w:sz w:val="20"/>
              </w:rPr>
              <w:t>SAHMRI Women and Kids</w:t>
            </w:r>
          </w:p>
        </w:tc>
      </w:tr>
      <w:tr w:rsidR="00F00ED4" w:rsidRPr="009744D2" w14:paraId="63A8C7C8" w14:textId="77777777" w:rsidTr="00B61F52">
        <w:trPr>
          <w:trHeight w:val="340"/>
        </w:trPr>
        <w:tc>
          <w:tcPr>
            <w:tcW w:w="3653" w:type="dxa"/>
            <w:vAlign w:val="center"/>
            <w:hideMark/>
          </w:tcPr>
          <w:p w14:paraId="3DAC5AA6" w14:textId="77777777" w:rsidR="00F00ED4" w:rsidRPr="009744D2" w:rsidRDefault="00F00ED4" w:rsidP="004C44EA">
            <w:pPr>
              <w:tabs>
                <w:tab w:val="left" w:pos="720"/>
              </w:tabs>
              <w:spacing w:line="240" w:lineRule="auto"/>
              <w:ind w:right="170"/>
              <w:rPr>
                <w:b/>
                <w:color w:val="595959" w:themeColor="text1" w:themeTint="A6"/>
                <w:sz w:val="20"/>
              </w:rPr>
            </w:pPr>
            <w:r w:rsidRPr="009744D2">
              <w:rPr>
                <w:b/>
                <w:color w:val="595959" w:themeColor="text1" w:themeTint="A6"/>
                <w:sz w:val="20"/>
              </w:rPr>
              <w:t>Department:</w:t>
            </w:r>
          </w:p>
        </w:tc>
        <w:tc>
          <w:tcPr>
            <w:tcW w:w="6804" w:type="dxa"/>
            <w:vAlign w:val="center"/>
            <w:hideMark/>
          </w:tcPr>
          <w:p w14:paraId="181E7630" w14:textId="237C9446" w:rsidR="00F00ED4" w:rsidRPr="009744D2" w:rsidRDefault="002D1917" w:rsidP="004C44EA">
            <w:pPr>
              <w:tabs>
                <w:tab w:val="left" w:pos="720"/>
              </w:tabs>
              <w:spacing w:line="240" w:lineRule="auto"/>
              <w:ind w:right="170"/>
              <w:rPr>
                <w:color w:val="595959" w:themeColor="text1" w:themeTint="A6"/>
                <w:sz w:val="20"/>
              </w:rPr>
            </w:pPr>
            <w:r>
              <w:rPr>
                <w:color w:val="595959" w:themeColor="text1" w:themeTint="A6"/>
                <w:sz w:val="20"/>
              </w:rPr>
              <w:t>SAHMRI Women and Kids</w:t>
            </w:r>
          </w:p>
        </w:tc>
      </w:tr>
    </w:tbl>
    <w:p w14:paraId="5D053446" w14:textId="77777777" w:rsidR="00F00ED4" w:rsidRPr="009744D2" w:rsidRDefault="00F00ED4" w:rsidP="00F00ED4">
      <w:pPr>
        <w:tabs>
          <w:tab w:val="left" w:pos="720"/>
        </w:tabs>
        <w:spacing w:line="240" w:lineRule="auto"/>
        <w:ind w:left="-851" w:right="170"/>
        <w:rPr>
          <w:color w:val="595959" w:themeColor="text1" w:themeTint="A6"/>
          <w:sz w:val="20"/>
        </w:rPr>
      </w:pPr>
    </w:p>
    <w:p w14:paraId="2BB33B7F" w14:textId="77777777" w:rsidR="00F00ED4" w:rsidRPr="009744D2" w:rsidRDefault="00F00ED4" w:rsidP="007E0DDD">
      <w:pPr>
        <w:pBdr>
          <w:top w:val="single" w:sz="4" w:space="1" w:color="auto"/>
        </w:pBdr>
        <w:tabs>
          <w:tab w:val="left" w:pos="720"/>
        </w:tabs>
        <w:spacing w:line="240" w:lineRule="auto"/>
        <w:ind w:left="-851" w:right="-30"/>
        <w:rPr>
          <w:color w:val="595959" w:themeColor="text1" w:themeTint="A6"/>
          <w:sz w:val="20"/>
        </w:rPr>
      </w:pPr>
    </w:p>
    <w:p w14:paraId="081666B2" w14:textId="77777777" w:rsidR="006A2971" w:rsidRDefault="006A2971" w:rsidP="006A2971">
      <w:pPr>
        <w:tabs>
          <w:tab w:val="left" w:pos="720"/>
        </w:tabs>
        <w:spacing w:line="240" w:lineRule="auto"/>
        <w:ind w:left="-851" w:right="170"/>
        <w:rPr>
          <w:b/>
          <w:color w:val="595959" w:themeColor="text1" w:themeTint="A6"/>
          <w:sz w:val="20"/>
        </w:rPr>
      </w:pPr>
      <w:r>
        <w:rPr>
          <w:b/>
          <w:color w:val="595959" w:themeColor="text1" w:themeTint="A6"/>
          <w:sz w:val="20"/>
        </w:rPr>
        <w:t>Purpose of the Position</w:t>
      </w:r>
    </w:p>
    <w:p w14:paraId="54392005" w14:textId="77777777" w:rsidR="00C2429B" w:rsidRDefault="00565663" w:rsidP="00C2429B">
      <w:pPr>
        <w:tabs>
          <w:tab w:val="left" w:pos="720"/>
        </w:tabs>
        <w:spacing w:line="240" w:lineRule="auto"/>
        <w:ind w:left="-851" w:right="170"/>
        <w:jc w:val="both"/>
        <w:rPr>
          <w:color w:val="595959" w:themeColor="text1" w:themeTint="A6"/>
          <w:sz w:val="20"/>
        </w:rPr>
      </w:pPr>
      <w:r>
        <w:rPr>
          <w:color w:val="595959" w:themeColor="text1" w:themeTint="A6"/>
          <w:sz w:val="20"/>
        </w:rPr>
        <w:t xml:space="preserve">The Research Fellow </w:t>
      </w:r>
      <w:r w:rsidR="00AD5D0B">
        <w:rPr>
          <w:color w:val="595959" w:themeColor="text1" w:themeTint="A6"/>
          <w:sz w:val="20"/>
        </w:rPr>
        <w:t xml:space="preserve">will carry out research as directed by the theme leader of </w:t>
      </w:r>
      <w:r w:rsidR="00447217">
        <w:rPr>
          <w:color w:val="595959" w:themeColor="text1" w:themeTint="A6"/>
          <w:sz w:val="20"/>
        </w:rPr>
        <w:t>SAHMRI Women and Kids</w:t>
      </w:r>
      <w:r w:rsidR="00AD5D0B">
        <w:rPr>
          <w:color w:val="595959" w:themeColor="text1" w:themeTint="A6"/>
          <w:sz w:val="20"/>
        </w:rPr>
        <w:t xml:space="preserve"> in order to support research programs in maternal/infant (perinatal) and child nutrition within </w:t>
      </w:r>
      <w:r w:rsidR="00A81682">
        <w:rPr>
          <w:color w:val="595959" w:themeColor="text1" w:themeTint="A6"/>
          <w:sz w:val="20"/>
        </w:rPr>
        <w:t>the Theme (</w:t>
      </w:r>
      <w:hyperlink r:id="rId8" w:history="1">
        <w:r w:rsidR="00A81682" w:rsidRPr="004573DB">
          <w:rPr>
            <w:rStyle w:val="Hyperlink"/>
            <w:sz w:val="20"/>
          </w:rPr>
          <w:t>https://sahmri.org.au/research/themes/women-and-kids</w:t>
        </w:r>
      </w:hyperlink>
      <w:r w:rsidR="00A81682">
        <w:rPr>
          <w:color w:val="595959" w:themeColor="text1" w:themeTint="A6"/>
          <w:sz w:val="20"/>
        </w:rPr>
        <w:t>)</w:t>
      </w:r>
      <w:r w:rsidR="00AD5D0B">
        <w:rPr>
          <w:color w:val="595959" w:themeColor="text1" w:themeTint="A6"/>
          <w:sz w:val="20"/>
        </w:rPr>
        <w:t xml:space="preserve">. These activities will </w:t>
      </w:r>
      <w:r w:rsidR="00A81682">
        <w:rPr>
          <w:color w:val="595959" w:themeColor="text1" w:themeTint="A6"/>
          <w:sz w:val="20"/>
        </w:rPr>
        <w:t>enhance</w:t>
      </w:r>
      <w:r w:rsidR="00AD5D0B">
        <w:rPr>
          <w:color w:val="595959" w:themeColor="text1" w:themeTint="A6"/>
          <w:sz w:val="20"/>
        </w:rPr>
        <w:t xml:space="preserve"> her/his expertise in clinical research and will support existing research programs and build and maintain key relationships with partners and collaborators.</w:t>
      </w:r>
    </w:p>
    <w:p w14:paraId="5B24BF28" w14:textId="2FDB3EB6" w:rsidR="00C2429B" w:rsidRPr="00903F10" w:rsidRDefault="00C2429B" w:rsidP="00C2429B">
      <w:pPr>
        <w:tabs>
          <w:tab w:val="left" w:pos="720"/>
        </w:tabs>
        <w:spacing w:line="240" w:lineRule="auto"/>
        <w:ind w:left="-851" w:right="170"/>
        <w:jc w:val="both"/>
        <w:rPr>
          <w:sz w:val="20"/>
        </w:rPr>
      </w:pPr>
      <w:r>
        <w:rPr>
          <w:color w:val="000000"/>
          <w:sz w:val="20"/>
        </w:rPr>
        <w:t>We are seeking</w:t>
      </w:r>
      <w:r w:rsidRPr="00903F10">
        <w:rPr>
          <w:color w:val="000000"/>
          <w:sz w:val="20"/>
        </w:rPr>
        <w:t xml:space="preserve"> candidate</w:t>
      </w:r>
      <w:r>
        <w:rPr>
          <w:color w:val="000000"/>
          <w:sz w:val="20"/>
        </w:rPr>
        <w:t>s</w:t>
      </w:r>
      <w:r w:rsidRPr="00903F10">
        <w:rPr>
          <w:color w:val="000000"/>
          <w:sz w:val="20"/>
        </w:rPr>
        <w:t xml:space="preserve"> </w:t>
      </w:r>
      <w:r>
        <w:rPr>
          <w:color w:val="000000"/>
          <w:sz w:val="20"/>
        </w:rPr>
        <w:t>who</w:t>
      </w:r>
      <w:r w:rsidRPr="00903F10">
        <w:rPr>
          <w:color w:val="202124"/>
          <w:sz w:val="20"/>
        </w:rPr>
        <w:t xml:space="preserve"> demonstrate leadership</w:t>
      </w:r>
      <w:r w:rsidRPr="00903F10">
        <w:rPr>
          <w:color w:val="000000"/>
          <w:sz w:val="20"/>
        </w:rPr>
        <w:t xml:space="preserve"> potential, excel in </w:t>
      </w:r>
      <w:r w:rsidRPr="00903F10">
        <w:rPr>
          <w:color w:val="202124"/>
          <w:sz w:val="20"/>
        </w:rPr>
        <w:t>critical thinking and problem solving</w:t>
      </w:r>
      <w:r>
        <w:rPr>
          <w:color w:val="202124"/>
          <w:sz w:val="20"/>
        </w:rPr>
        <w:t xml:space="preserve"> </w:t>
      </w:r>
      <w:r w:rsidRPr="00903F10">
        <w:rPr>
          <w:color w:val="202124"/>
          <w:sz w:val="20"/>
        </w:rPr>
        <w:t>and have a proven record of teamwork and collaboration.</w:t>
      </w:r>
      <w:r>
        <w:rPr>
          <w:color w:val="202124"/>
          <w:sz w:val="20"/>
        </w:rPr>
        <w:t xml:space="preserve"> Applicants with a</w:t>
      </w:r>
      <w:r w:rsidRPr="00903F10">
        <w:rPr>
          <w:sz w:val="20"/>
        </w:rPr>
        <w:t xml:space="preserve"> doctoral level degree in any of a range of fields related to the biological basis of human health including chemistry, biochemistry, molecular biology, nutrition or other health related fields</w:t>
      </w:r>
      <w:r>
        <w:rPr>
          <w:sz w:val="20"/>
        </w:rPr>
        <w:t xml:space="preserve"> including medicine, dietetics or allied health</w:t>
      </w:r>
      <w:r>
        <w:rPr>
          <w:sz w:val="20"/>
        </w:rPr>
        <w:t xml:space="preserve"> are invited to apply</w:t>
      </w:r>
      <w:r>
        <w:rPr>
          <w:sz w:val="20"/>
        </w:rPr>
        <w:t>.</w:t>
      </w:r>
    </w:p>
    <w:p w14:paraId="463513F6" w14:textId="77777777" w:rsidR="00AA37ED" w:rsidRDefault="00AA37ED" w:rsidP="003A3ACF">
      <w:pPr>
        <w:tabs>
          <w:tab w:val="left" w:pos="720"/>
        </w:tabs>
        <w:spacing w:line="240" w:lineRule="auto"/>
        <w:ind w:left="-851" w:right="170"/>
        <w:jc w:val="both"/>
        <w:rPr>
          <w:color w:val="595959" w:themeColor="text1" w:themeTint="A6"/>
          <w:sz w:val="20"/>
        </w:rPr>
      </w:pPr>
      <w:bookmarkStart w:id="0" w:name="_GoBack"/>
      <w:bookmarkEnd w:id="0"/>
    </w:p>
    <w:p w14:paraId="01AF5C1D" w14:textId="77777777" w:rsidR="006A2971" w:rsidRDefault="006A2971" w:rsidP="006A2971">
      <w:pPr>
        <w:tabs>
          <w:tab w:val="left" w:pos="720"/>
        </w:tabs>
        <w:spacing w:line="240" w:lineRule="auto"/>
        <w:ind w:left="-851" w:right="170"/>
        <w:rPr>
          <w:b/>
          <w:color w:val="595959" w:themeColor="text1" w:themeTint="A6"/>
          <w:sz w:val="20"/>
        </w:rPr>
      </w:pPr>
      <w:r>
        <w:rPr>
          <w:b/>
          <w:color w:val="595959" w:themeColor="text1" w:themeTint="A6"/>
          <w:sz w:val="20"/>
        </w:rPr>
        <w:t>Key Performance Indicators</w:t>
      </w:r>
    </w:p>
    <w:p w14:paraId="5799D953" w14:textId="4BC7B717" w:rsidR="00206DD4" w:rsidRPr="00A954C6" w:rsidRDefault="00206DD4" w:rsidP="00206DD4">
      <w:pPr>
        <w:pStyle w:val="ListParagraph"/>
        <w:numPr>
          <w:ilvl w:val="0"/>
          <w:numId w:val="7"/>
        </w:numPr>
        <w:tabs>
          <w:tab w:val="left" w:pos="-284"/>
        </w:tabs>
        <w:spacing w:line="240" w:lineRule="auto"/>
        <w:ind w:left="-284" w:right="170" w:hanging="567"/>
        <w:rPr>
          <w:rFonts w:ascii="Arial" w:hAnsi="Arial" w:cs="Arial"/>
          <w:color w:val="595959" w:themeColor="text1" w:themeTint="A6"/>
          <w:sz w:val="20"/>
        </w:rPr>
      </w:pPr>
      <w:r w:rsidRPr="00A954C6">
        <w:rPr>
          <w:rFonts w:ascii="Arial" w:hAnsi="Arial" w:cs="Arial"/>
          <w:color w:val="595959" w:themeColor="text1" w:themeTint="A6"/>
          <w:sz w:val="20"/>
        </w:rPr>
        <w:t xml:space="preserve">Significant progression of specific research activity within </w:t>
      </w:r>
      <w:r>
        <w:rPr>
          <w:rFonts w:ascii="Arial" w:hAnsi="Arial" w:cs="Arial"/>
          <w:color w:val="595959" w:themeColor="text1" w:themeTint="A6"/>
          <w:sz w:val="20"/>
        </w:rPr>
        <w:t xml:space="preserve">the </w:t>
      </w:r>
      <w:r w:rsidR="00E173EC">
        <w:rPr>
          <w:rFonts w:ascii="Arial" w:hAnsi="Arial" w:cs="Arial"/>
          <w:color w:val="59595B"/>
          <w:sz w:val="20"/>
          <w:szCs w:val="20"/>
        </w:rPr>
        <w:t>area of perinatal/child nutrition.</w:t>
      </w:r>
    </w:p>
    <w:p w14:paraId="44331C38" w14:textId="3FF326EA" w:rsidR="00206DD4" w:rsidRDefault="00264A2C" w:rsidP="00206DD4">
      <w:pPr>
        <w:pStyle w:val="ListParagraph"/>
        <w:numPr>
          <w:ilvl w:val="0"/>
          <w:numId w:val="7"/>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Contribution to</w:t>
      </w:r>
      <w:r w:rsidR="00206DD4">
        <w:rPr>
          <w:rFonts w:ascii="Arial" w:hAnsi="Arial" w:cs="Arial"/>
          <w:color w:val="595959" w:themeColor="text1" w:themeTint="A6"/>
          <w:sz w:val="20"/>
        </w:rPr>
        <w:t xml:space="preserve"> joint projects with other researchers </w:t>
      </w:r>
      <w:r w:rsidR="00E173EC">
        <w:rPr>
          <w:rFonts w:ascii="Arial" w:hAnsi="Arial" w:cs="Arial"/>
          <w:color w:val="595959" w:themeColor="text1" w:themeTint="A6"/>
          <w:sz w:val="20"/>
        </w:rPr>
        <w:t>within SAHMRI.</w:t>
      </w:r>
    </w:p>
    <w:p w14:paraId="14B5AF10" w14:textId="1576B73F" w:rsidR="00206DD4" w:rsidRDefault="00206DD4" w:rsidP="00206DD4">
      <w:pPr>
        <w:pStyle w:val="ListParagraph"/>
        <w:numPr>
          <w:ilvl w:val="0"/>
          <w:numId w:val="7"/>
        </w:numPr>
        <w:tabs>
          <w:tab w:val="left" w:pos="-284"/>
        </w:tabs>
        <w:spacing w:line="240" w:lineRule="auto"/>
        <w:ind w:left="-284" w:right="170" w:hanging="567"/>
        <w:rPr>
          <w:rFonts w:ascii="Arial" w:hAnsi="Arial" w:cs="Arial"/>
          <w:color w:val="595959" w:themeColor="text1" w:themeTint="A6"/>
          <w:sz w:val="20"/>
        </w:rPr>
      </w:pPr>
      <w:r w:rsidRPr="00A954C6">
        <w:rPr>
          <w:rFonts w:ascii="Arial" w:hAnsi="Arial" w:cs="Arial"/>
          <w:color w:val="595959" w:themeColor="text1" w:themeTint="A6"/>
          <w:sz w:val="20"/>
        </w:rPr>
        <w:t xml:space="preserve">Contribution to </w:t>
      </w:r>
      <w:r w:rsidR="00AA37ED">
        <w:rPr>
          <w:rFonts w:ascii="Arial" w:hAnsi="Arial" w:cs="Arial"/>
          <w:color w:val="595959" w:themeColor="text1" w:themeTint="A6"/>
          <w:sz w:val="20"/>
        </w:rPr>
        <w:t xml:space="preserve">identification and </w:t>
      </w:r>
      <w:r w:rsidRPr="00A954C6">
        <w:rPr>
          <w:rFonts w:ascii="Arial" w:hAnsi="Arial" w:cs="Arial"/>
          <w:color w:val="595959" w:themeColor="text1" w:themeTint="A6"/>
          <w:sz w:val="20"/>
        </w:rPr>
        <w:t>preparation of applications for funding from competitive and major research grants</w:t>
      </w:r>
      <w:r w:rsidR="00E173EC">
        <w:rPr>
          <w:rFonts w:ascii="Arial" w:hAnsi="Arial" w:cs="Arial"/>
          <w:color w:val="595959" w:themeColor="text1" w:themeTint="A6"/>
          <w:sz w:val="20"/>
        </w:rPr>
        <w:t>.</w:t>
      </w:r>
    </w:p>
    <w:p w14:paraId="0BD6CFB0" w14:textId="4B2A8603" w:rsidR="00AA37ED" w:rsidRPr="00A954C6" w:rsidRDefault="00AA37ED" w:rsidP="00206DD4">
      <w:pPr>
        <w:pStyle w:val="ListParagraph"/>
        <w:numPr>
          <w:ilvl w:val="0"/>
          <w:numId w:val="7"/>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Establishment of collaborative relationships with other investigators in Adelaide</w:t>
      </w:r>
      <w:r w:rsidR="00E130EA">
        <w:rPr>
          <w:rFonts w:ascii="Arial" w:hAnsi="Arial" w:cs="Arial"/>
          <w:color w:val="595959" w:themeColor="text1" w:themeTint="A6"/>
          <w:sz w:val="20"/>
        </w:rPr>
        <w:t>, Australia</w:t>
      </w:r>
      <w:r>
        <w:rPr>
          <w:rFonts w:ascii="Arial" w:hAnsi="Arial" w:cs="Arial"/>
          <w:color w:val="595959" w:themeColor="text1" w:themeTint="A6"/>
          <w:sz w:val="20"/>
        </w:rPr>
        <w:t xml:space="preserve"> and elsewhere in the world</w:t>
      </w:r>
    </w:p>
    <w:p w14:paraId="1909AD6A" w14:textId="2426CAA2" w:rsidR="00206DD4" w:rsidRPr="00A954C6" w:rsidRDefault="00206DD4" w:rsidP="00206DD4">
      <w:pPr>
        <w:pStyle w:val="ListParagraph"/>
        <w:numPr>
          <w:ilvl w:val="0"/>
          <w:numId w:val="7"/>
        </w:numPr>
        <w:tabs>
          <w:tab w:val="left" w:pos="-284"/>
        </w:tabs>
        <w:spacing w:line="240" w:lineRule="auto"/>
        <w:ind w:left="-284" w:right="170" w:hanging="567"/>
        <w:rPr>
          <w:rFonts w:ascii="Arial" w:hAnsi="Arial" w:cs="Arial"/>
          <w:color w:val="595959" w:themeColor="text1" w:themeTint="A6"/>
          <w:sz w:val="20"/>
        </w:rPr>
      </w:pPr>
      <w:r w:rsidRPr="00A954C6">
        <w:rPr>
          <w:rFonts w:ascii="Arial" w:hAnsi="Arial" w:cs="Arial"/>
          <w:color w:val="595959" w:themeColor="text1" w:themeTint="A6"/>
          <w:sz w:val="20"/>
        </w:rPr>
        <w:t>Research conducted is congruent with world best practice</w:t>
      </w:r>
      <w:r w:rsidR="00E173EC">
        <w:rPr>
          <w:rFonts w:ascii="Arial" w:hAnsi="Arial" w:cs="Arial"/>
          <w:color w:val="595959" w:themeColor="text1" w:themeTint="A6"/>
          <w:sz w:val="20"/>
        </w:rPr>
        <w:t>.</w:t>
      </w:r>
    </w:p>
    <w:p w14:paraId="234E829E" w14:textId="7F385ECC" w:rsidR="00206DD4" w:rsidRPr="00A954C6" w:rsidRDefault="00206DD4" w:rsidP="00206DD4">
      <w:pPr>
        <w:pStyle w:val="ListParagraph"/>
        <w:numPr>
          <w:ilvl w:val="0"/>
          <w:numId w:val="7"/>
        </w:numPr>
        <w:tabs>
          <w:tab w:val="left" w:pos="-284"/>
        </w:tabs>
        <w:spacing w:line="240" w:lineRule="auto"/>
        <w:ind w:left="-284" w:right="170" w:hanging="567"/>
        <w:rPr>
          <w:rFonts w:ascii="Arial" w:hAnsi="Arial" w:cs="Arial"/>
          <w:color w:val="595959" w:themeColor="text1" w:themeTint="A6"/>
          <w:sz w:val="20"/>
        </w:rPr>
      </w:pPr>
      <w:r w:rsidRPr="00A954C6">
        <w:rPr>
          <w:rFonts w:ascii="Arial" w:hAnsi="Arial" w:cs="Arial"/>
          <w:color w:val="595959" w:themeColor="text1" w:themeTint="A6"/>
          <w:sz w:val="20"/>
        </w:rPr>
        <w:t>Work is accepted for presentation at major national and international scientific meetings</w:t>
      </w:r>
      <w:r w:rsidR="00E173EC">
        <w:rPr>
          <w:rFonts w:ascii="Arial" w:hAnsi="Arial" w:cs="Arial"/>
          <w:color w:val="595959" w:themeColor="text1" w:themeTint="A6"/>
          <w:sz w:val="20"/>
        </w:rPr>
        <w:t>.</w:t>
      </w:r>
    </w:p>
    <w:p w14:paraId="15F5A957" w14:textId="3099AFEC" w:rsidR="00206DD4" w:rsidRPr="00A954C6" w:rsidRDefault="00206DD4" w:rsidP="00206DD4">
      <w:pPr>
        <w:pStyle w:val="ListParagraph"/>
        <w:numPr>
          <w:ilvl w:val="0"/>
          <w:numId w:val="7"/>
        </w:numPr>
        <w:tabs>
          <w:tab w:val="left" w:pos="-284"/>
        </w:tabs>
        <w:spacing w:line="240" w:lineRule="auto"/>
        <w:ind w:left="-284" w:right="170" w:hanging="567"/>
        <w:rPr>
          <w:rFonts w:ascii="Arial" w:hAnsi="Arial" w:cs="Arial"/>
          <w:color w:val="595959" w:themeColor="text1" w:themeTint="A6"/>
          <w:sz w:val="20"/>
        </w:rPr>
      </w:pPr>
      <w:r w:rsidRPr="00A954C6">
        <w:rPr>
          <w:rFonts w:ascii="Arial" w:hAnsi="Arial" w:cs="Arial"/>
          <w:color w:val="595959" w:themeColor="text1" w:themeTint="A6"/>
          <w:sz w:val="20"/>
        </w:rPr>
        <w:t>Research is published in high impact peer review journals relative to content and research scope</w:t>
      </w:r>
      <w:r w:rsidR="00E173EC">
        <w:rPr>
          <w:rFonts w:ascii="Arial" w:hAnsi="Arial" w:cs="Arial"/>
          <w:color w:val="595959" w:themeColor="text1" w:themeTint="A6"/>
          <w:sz w:val="20"/>
        </w:rPr>
        <w:t>.</w:t>
      </w:r>
    </w:p>
    <w:p w14:paraId="018AF2AF" w14:textId="595F1A70" w:rsidR="006A2971" w:rsidRPr="003A3ACF" w:rsidRDefault="00E130EA" w:rsidP="003A3ACF">
      <w:pPr>
        <w:pStyle w:val="ListParagraph"/>
        <w:numPr>
          <w:ilvl w:val="0"/>
          <w:numId w:val="7"/>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Research</w:t>
      </w:r>
      <w:r w:rsidR="00206DD4" w:rsidRPr="00A954C6">
        <w:rPr>
          <w:rFonts w:ascii="Arial" w:hAnsi="Arial" w:cs="Arial"/>
          <w:color w:val="595959" w:themeColor="text1" w:themeTint="A6"/>
          <w:sz w:val="20"/>
        </w:rPr>
        <w:t xml:space="preserve"> activities are consistent with and contribute to SAHMRI’s Values and the achievement of our organisational objectives</w:t>
      </w:r>
    </w:p>
    <w:p w14:paraId="1DABCC02" w14:textId="16CA0F61" w:rsidR="00A74FBD" w:rsidRPr="00F95758" w:rsidRDefault="006A2971" w:rsidP="00F95758">
      <w:pPr>
        <w:tabs>
          <w:tab w:val="left" w:pos="720"/>
        </w:tabs>
        <w:spacing w:line="240" w:lineRule="auto"/>
        <w:ind w:left="-851" w:right="170"/>
        <w:rPr>
          <w:b/>
          <w:color w:val="595959" w:themeColor="text1" w:themeTint="A6"/>
          <w:sz w:val="20"/>
        </w:rPr>
      </w:pPr>
      <w:r>
        <w:rPr>
          <w:b/>
          <w:color w:val="595959" w:themeColor="text1" w:themeTint="A6"/>
          <w:sz w:val="20"/>
        </w:rPr>
        <w:t>Scope of the Position</w:t>
      </w:r>
    </w:p>
    <w:p w14:paraId="46B47522" w14:textId="60BACAAA" w:rsidR="00E173EC" w:rsidRDefault="006A2971" w:rsidP="00E173EC">
      <w:pPr>
        <w:tabs>
          <w:tab w:val="left" w:pos="720"/>
        </w:tabs>
        <w:spacing w:line="240" w:lineRule="auto"/>
        <w:ind w:left="-851" w:right="170"/>
        <w:jc w:val="both"/>
        <w:rPr>
          <w:color w:val="595959" w:themeColor="text1" w:themeTint="A6"/>
          <w:sz w:val="20"/>
        </w:rPr>
      </w:pPr>
      <w:r>
        <w:rPr>
          <w:color w:val="595959" w:themeColor="text1" w:themeTint="A6"/>
          <w:sz w:val="20"/>
        </w:rPr>
        <w:t xml:space="preserve">Reporting to the </w:t>
      </w:r>
      <w:r w:rsidR="00565663">
        <w:rPr>
          <w:color w:val="595959" w:themeColor="text1" w:themeTint="A6"/>
          <w:sz w:val="20"/>
        </w:rPr>
        <w:t xml:space="preserve">Theme Leader, </w:t>
      </w:r>
      <w:r w:rsidR="002D1917">
        <w:rPr>
          <w:color w:val="595959" w:themeColor="text1" w:themeTint="A6"/>
          <w:sz w:val="20"/>
        </w:rPr>
        <w:t>SAHMRI Women and Kids</w:t>
      </w:r>
      <w:r w:rsidR="00565663">
        <w:rPr>
          <w:color w:val="595959" w:themeColor="text1" w:themeTint="A6"/>
          <w:sz w:val="20"/>
        </w:rPr>
        <w:t>,</w:t>
      </w:r>
      <w:r>
        <w:rPr>
          <w:color w:val="595959" w:themeColor="text1" w:themeTint="A6"/>
          <w:sz w:val="20"/>
        </w:rPr>
        <w:t xml:space="preserve"> the position will also work closely with </w:t>
      </w:r>
      <w:r w:rsidR="00565663">
        <w:rPr>
          <w:color w:val="595959" w:themeColor="text1" w:themeTint="A6"/>
          <w:sz w:val="20"/>
        </w:rPr>
        <w:t xml:space="preserve">other members of the </w:t>
      </w:r>
      <w:r w:rsidR="002D1917">
        <w:rPr>
          <w:color w:val="595959" w:themeColor="text1" w:themeTint="A6"/>
          <w:sz w:val="20"/>
        </w:rPr>
        <w:t xml:space="preserve">SAHMRI Women and Kids </w:t>
      </w:r>
      <w:r w:rsidR="00565663">
        <w:rPr>
          <w:color w:val="595959" w:themeColor="text1" w:themeTint="A6"/>
          <w:sz w:val="20"/>
        </w:rPr>
        <w:t xml:space="preserve">as well as partners and collaborators. </w:t>
      </w:r>
      <w:r w:rsidR="00E173EC" w:rsidRPr="00A954C6">
        <w:rPr>
          <w:color w:val="595959" w:themeColor="text1" w:themeTint="A6"/>
          <w:sz w:val="20"/>
        </w:rPr>
        <w:t>The role will interact with a range of external stakeholders including collaborating academic, government and contract research organisations.</w:t>
      </w:r>
      <w:r w:rsidR="00E173EC">
        <w:rPr>
          <w:color w:val="595959" w:themeColor="text1" w:themeTint="A6"/>
          <w:sz w:val="20"/>
        </w:rPr>
        <w:t xml:space="preserve"> </w:t>
      </w:r>
    </w:p>
    <w:p w14:paraId="188D3A9D" w14:textId="1C2B5DA6" w:rsidR="006A2971" w:rsidRDefault="006A2971" w:rsidP="00565663">
      <w:pPr>
        <w:tabs>
          <w:tab w:val="left" w:pos="720"/>
        </w:tabs>
        <w:spacing w:line="240" w:lineRule="auto"/>
        <w:ind w:left="-851" w:right="170"/>
        <w:jc w:val="both"/>
        <w:rPr>
          <w:color w:val="595959" w:themeColor="text1" w:themeTint="A6"/>
          <w:sz w:val="20"/>
        </w:rPr>
      </w:pPr>
    </w:p>
    <w:p w14:paraId="201986FF" w14:textId="57E083DB" w:rsidR="003A3ACF" w:rsidRDefault="003A3ACF" w:rsidP="006A2971">
      <w:pPr>
        <w:tabs>
          <w:tab w:val="left" w:pos="720"/>
        </w:tabs>
        <w:spacing w:line="240" w:lineRule="auto"/>
        <w:ind w:left="-851" w:right="170"/>
        <w:rPr>
          <w:color w:val="595959" w:themeColor="text1" w:themeTint="A6"/>
          <w:sz w:val="20"/>
        </w:rPr>
      </w:pPr>
      <w:r>
        <w:rPr>
          <w:color w:val="595959" w:themeColor="text1" w:themeTint="A6"/>
          <w:sz w:val="20"/>
        </w:rPr>
        <w:t xml:space="preserve">There are no direct reports </w:t>
      </w:r>
      <w:r w:rsidR="00AA37ED">
        <w:rPr>
          <w:color w:val="595959" w:themeColor="text1" w:themeTint="A6"/>
          <w:sz w:val="20"/>
        </w:rPr>
        <w:t>for this position</w:t>
      </w:r>
    </w:p>
    <w:p w14:paraId="0660A8F5" w14:textId="77777777" w:rsidR="00AA37ED" w:rsidRDefault="00AA37ED" w:rsidP="006A2971">
      <w:pPr>
        <w:tabs>
          <w:tab w:val="left" w:pos="720"/>
        </w:tabs>
        <w:spacing w:line="240" w:lineRule="auto"/>
        <w:ind w:left="-851" w:right="170"/>
        <w:rPr>
          <w:color w:val="595959" w:themeColor="text1" w:themeTint="A6"/>
          <w:sz w:val="20"/>
        </w:rPr>
      </w:pPr>
    </w:p>
    <w:p w14:paraId="116A09C1" w14:textId="0E5C95CB" w:rsidR="006A2971" w:rsidRDefault="006A2971" w:rsidP="006A2971">
      <w:pPr>
        <w:tabs>
          <w:tab w:val="left" w:pos="720"/>
        </w:tabs>
        <w:spacing w:line="240" w:lineRule="auto"/>
        <w:ind w:left="-851" w:right="170"/>
        <w:rPr>
          <w:b/>
          <w:color w:val="595959" w:themeColor="text1" w:themeTint="A6"/>
          <w:sz w:val="20"/>
        </w:rPr>
      </w:pPr>
      <w:r>
        <w:rPr>
          <w:b/>
          <w:color w:val="595959" w:themeColor="text1" w:themeTint="A6"/>
          <w:sz w:val="20"/>
        </w:rPr>
        <w:t>Key Responsibilities</w:t>
      </w:r>
    </w:p>
    <w:p w14:paraId="0FA1C99B" w14:textId="77777777" w:rsidR="00A81682" w:rsidRPr="00A81682" w:rsidRDefault="00A81682"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sidRPr="007414AE">
        <w:rPr>
          <w:rFonts w:ascii="Arial" w:hAnsi="Arial" w:cs="Arial"/>
          <w:sz w:val="20"/>
          <w:szCs w:val="20"/>
        </w:rPr>
        <w:t>The Research Fellow will integrate their expertise into existing programs with potential to pursue their own research interests within this field</w:t>
      </w:r>
      <w:r w:rsidRPr="007414AE">
        <w:rPr>
          <w:rFonts w:ascii="Arial" w:eastAsia="Times New Roman" w:hAnsi="Arial" w:cs="Arial"/>
          <w:sz w:val="20"/>
          <w:szCs w:val="20"/>
        </w:rPr>
        <w:t>, eventually lead</w:t>
      </w:r>
      <w:r>
        <w:rPr>
          <w:rFonts w:ascii="Arial" w:eastAsia="Times New Roman" w:hAnsi="Arial" w:cs="Arial"/>
          <w:sz w:val="20"/>
          <w:szCs w:val="20"/>
        </w:rPr>
        <w:t>ing</w:t>
      </w:r>
      <w:r w:rsidRPr="007414AE">
        <w:rPr>
          <w:rFonts w:ascii="Arial" w:eastAsia="Times New Roman" w:hAnsi="Arial" w:cs="Arial"/>
          <w:sz w:val="20"/>
          <w:szCs w:val="20"/>
        </w:rPr>
        <w:t xml:space="preserve"> their own group</w:t>
      </w:r>
      <w:r w:rsidRPr="007414AE">
        <w:rPr>
          <w:rFonts w:ascii="Arial" w:hAnsi="Arial" w:cs="Arial"/>
          <w:sz w:val="20"/>
          <w:szCs w:val="20"/>
        </w:rPr>
        <w:t xml:space="preserve">. </w:t>
      </w:r>
    </w:p>
    <w:p w14:paraId="2C04F4DA" w14:textId="6A13AB5C" w:rsidR="006A2971" w:rsidRDefault="00AD5D0B"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Contribute to</w:t>
      </w:r>
      <w:r w:rsidR="00565663">
        <w:rPr>
          <w:rFonts w:ascii="Arial" w:hAnsi="Arial" w:cs="Arial"/>
          <w:color w:val="595959" w:themeColor="text1" w:themeTint="A6"/>
          <w:sz w:val="20"/>
        </w:rPr>
        <w:t xml:space="preserve"> successful research program in an area of perinatal/child nutrition that is/grows to become internationally competitive.</w:t>
      </w:r>
    </w:p>
    <w:p w14:paraId="40766F25" w14:textId="1AC27AB2" w:rsidR="009D7639" w:rsidRDefault="009D7639"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Contribute to ongoing clinical studies in HMBC as needed</w:t>
      </w:r>
    </w:p>
    <w:p w14:paraId="05D4C252" w14:textId="1E7BF117" w:rsidR="009D7639" w:rsidRDefault="009D7639"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Support the academic activities of HMBC theme leader, including manuscript preparation and editorial responsibilities</w:t>
      </w:r>
    </w:p>
    <w:p w14:paraId="13DCBCF3" w14:textId="72C52329" w:rsidR="009D7639" w:rsidRDefault="009D7639"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Contribute to high quality research publications in peer-reviewed literature and/or other appropriate forms of research dissemination</w:t>
      </w:r>
    </w:p>
    <w:p w14:paraId="1A9F43F7" w14:textId="36605B98" w:rsidR="00AD5D0B" w:rsidRDefault="00AD5D0B"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Develop research objectives, protocols and proposals</w:t>
      </w:r>
    </w:p>
    <w:p w14:paraId="77C98C1B" w14:textId="72DABFC0" w:rsidR="00AD5D0B" w:rsidRDefault="00AD5D0B"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Conduct individual or collaborative research projects</w:t>
      </w:r>
    </w:p>
    <w:p w14:paraId="706370BE" w14:textId="238D6A1D" w:rsidR="00B0015F" w:rsidRDefault="00B0015F"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Provide guidance as required to support staff and any students who may be assisting with the research</w:t>
      </w:r>
    </w:p>
    <w:p w14:paraId="238AEC06" w14:textId="64DB35A1" w:rsidR="00B0015F" w:rsidRDefault="00B0015F"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 xml:space="preserve">Manage own research </w:t>
      </w:r>
      <w:r w:rsidR="00A56768">
        <w:rPr>
          <w:rFonts w:ascii="Arial" w:hAnsi="Arial" w:cs="Arial"/>
          <w:color w:val="595959" w:themeColor="text1" w:themeTint="A6"/>
          <w:sz w:val="20"/>
        </w:rPr>
        <w:t xml:space="preserve">duties </w:t>
      </w:r>
      <w:r>
        <w:rPr>
          <w:rFonts w:ascii="Arial" w:hAnsi="Arial" w:cs="Arial"/>
          <w:color w:val="595959" w:themeColor="text1" w:themeTint="A6"/>
          <w:sz w:val="20"/>
        </w:rPr>
        <w:t>and administrative requirements</w:t>
      </w:r>
    </w:p>
    <w:p w14:paraId="3DC8D422" w14:textId="0FE2D2BC" w:rsidR="00D90C2A" w:rsidRDefault="00D90C2A" w:rsidP="00D90C2A">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Pr>
          <w:rFonts w:ascii="Arial" w:hAnsi="Arial" w:cs="Arial"/>
          <w:color w:val="595959" w:themeColor="text1" w:themeTint="A6"/>
          <w:sz w:val="20"/>
        </w:rPr>
        <w:t>Supervise</w:t>
      </w:r>
      <w:r w:rsidR="009D7639">
        <w:rPr>
          <w:rFonts w:ascii="Arial" w:hAnsi="Arial" w:cs="Arial"/>
          <w:color w:val="595959" w:themeColor="text1" w:themeTint="A6"/>
          <w:sz w:val="20"/>
        </w:rPr>
        <w:t xml:space="preserve"> and guide</w:t>
      </w:r>
      <w:r>
        <w:rPr>
          <w:rFonts w:ascii="Arial" w:hAnsi="Arial" w:cs="Arial"/>
          <w:color w:val="595959" w:themeColor="text1" w:themeTint="A6"/>
          <w:sz w:val="20"/>
        </w:rPr>
        <w:t xml:space="preserve"> the work of others, for example in research teams or projects</w:t>
      </w:r>
    </w:p>
    <w:p w14:paraId="0BBB2D13" w14:textId="067A0362" w:rsidR="009D7639" w:rsidRDefault="009D7639" w:rsidP="00D90C2A">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Pr>
          <w:rFonts w:ascii="Arial" w:hAnsi="Arial" w:cs="Arial"/>
          <w:color w:val="595959" w:themeColor="text1" w:themeTint="A6"/>
          <w:sz w:val="20"/>
        </w:rPr>
        <w:lastRenderedPageBreak/>
        <w:t>Support the coordination of relevant post-graduate student activities</w:t>
      </w:r>
    </w:p>
    <w:p w14:paraId="48768931" w14:textId="2A24AB64" w:rsidR="009D7639" w:rsidRDefault="009D7639" w:rsidP="00AA37ED">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Co-supervision, or where appropriate supervision, of honours or postgraduate research projects within the field of research</w:t>
      </w:r>
    </w:p>
    <w:p w14:paraId="0F8372C9" w14:textId="41E9AD66" w:rsidR="00D90C2A" w:rsidRDefault="00D90C2A" w:rsidP="00D90C2A">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Pr>
          <w:rFonts w:ascii="Arial" w:hAnsi="Arial" w:cs="Arial"/>
          <w:color w:val="595959" w:themeColor="text1" w:themeTint="A6"/>
          <w:sz w:val="20"/>
        </w:rPr>
        <w:t>Develop productive working relationships with other members of staff</w:t>
      </w:r>
    </w:p>
    <w:p w14:paraId="615996AE" w14:textId="6AC0EF70" w:rsidR="00D90C2A" w:rsidRDefault="00B0015F"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Build internal contacts and participate in internal networks for the exchange of information and to form relationships for future collaboration</w:t>
      </w:r>
    </w:p>
    <w:p w14:paraId="5308EF49" w14:textId="5BC507A0" w:rsidR="009D7639" w:rsidRDefault="009D7639"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Occasional contribution in the teaching program within the field of the individual’s research</w:t>
      </w:r>
    </w:p>
    <w:p w14:paraId="06AE8650" w14:textId="2F7F156D" w:rsidR="00B0015F" w:rsidRDefault="00B0015F"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Analyse and interpret the results of own research and generate original ideas based on outcomes</w:t>
      </w:r>
    </w:p>
    <w:p w14:paraId="7568E7DB" w14:textId="30C26A94" w:rsidR="00B0015F" w:rsidRDefault="00B0015F" w:rsidP="00B0015F">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Identify sources of funding and contribute to the process of securing external funding (for example NHMRC or equivalent) and competitive fellowships</w:t>
      </w:r>
      <w:r w:rsidR="009D7639">
        <w:rPr>
          <w:rFonts w:ascii="Arial" w:hAnsi="Arial" w:cs="Arial"/>
          <w:color w:val="595959" w:themeColor="text1" w:themeTint="A6"/>
          <w:sz w:val="20"/>
        </w:rPr>
        <w:t xml:space="preserve"> with or without collaborators.</w:t>
      </w:r>
    </w:p>
    <w:p w14:paraId="2D7F875C" w14:textId="1D0C1CEA" w:rsidR="009D7639" w:rsidRDefault="009D7639" w:rsidP="00B0015F">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 xml:space="preserve">Present information on research progress and outcomes to bodies supervising research </w:t>
      </w:r>
      <w:proofErr w:type="spellStart"/>
      <w:r>
        <w:rPr>
          <w:rFonts w:ascii="Arial" w:hAnsi="Arial" w:cs="Arial"/>
          <w:color w:val="595959" w:themeColor="text1" w:themeTint="A6"/>
          <w:sz w:val="20"/>
        </w:rPr>
        <w:t>eg.</w:t>
      </w:r>
      <w:proofErr w:type="spellEnd"/>
      <w:r>
        <w:rPr>
          <w:rFonts w:ascii="Arial" w:hAnsi="Arial" w:cs="Arial"/>
          <w:color w:val="595959" w:themeColor="text1" w:themeTint="A6"/>
          <w:sz w:val="20"/>
        </w:rPr>
        <w:t xml:space="preserve"> Steering groups</w:t>
      </w:r>
    </w:p>
    <w:p w14:paraId="68F79791" w14:textId="60B260C5" w:rsidR="007F2C0F" w:rsidRDefault="007F2C0F" w:rsidP="00B0015F">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Attend and contribute to relevant meetings</w:t>
      </w:r>
    </w:p>
    <w:p w14:paraId="5493AF6C" w14:textId="77777777" w:rsidR="00B0015F" w:rsidRDefault="00B0015F" w:rsidP="00B0015F">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 xml:space="preserve">Write or contribute to publications or disseminate research findings </w:t>
      </w:r>
    </w:p>
    <w:p w14:paraId="40BDAD9B" w14:textId="77777777" w:rsidR="00B0015F" w:rsidRDefault="00B0015F" w:rsidP="00B0015F">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Make presentations at conferences or exhibit work in other appropriate events</w:t>
      </w:r>
    </w:p>
    <w:p w14:paraId="473A6F6B" w14:textId="77777777" w:rsidR="00B0015F" w:rsidRDefault="00B0015F" w:rsidP="00B0015F">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Pr>
          <w:rFonts w:ascii="Arial" w:hAnsi="Arial" w:cs="Arial"/>
          <w:color w:val="595959" w:themeColor="text1" w:themeTint="A6"/>
          <w:sz w:val="20"/>
        </w:rPr>
        <w:t>Communicate complex information, orally, in writing and electronically</w:t>
      </w:r>
    </w:p>
    <w:p w14:paraId="27D13B8E" w14:textId="77777777" w:rsidR="00B0015F" w:rsidRDefault="00B0015F" w:rsidP="00B0015F">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Pr>
          <w:rFonts w:ascii="Arial" w:hAnsi="Arial" w:cs="Arial"/>
          <w:color w:val="595959" w:themeColor="text1" w:themeTint="A6"/>
          <w:sz w:val="20"/>
        </w:rPr>
        <w:t>Communicate material of a specialist or highly technical nature</w:t>
      </w:r>
    </w:p>
    <w:p w14:paraId="694ACB5F" w14:textId="100FB83E" w:rsidR="00B0015F" w:rsidRDefault="00B0015F"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 xml:space="preserve">Contribute to the planning of research projects in collaboration with others </w:t>
      </w:r>
    </w:p>
    <w:p w14:paraId="78839096" w14:textId="6CF8F171" w:rsidR="00565663" w:rsidRDefault="00565663"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Proactively support a culture of innovation and excellence that ensures delivery of specific outcomes through a shared sense of purpose with the rest of the team.</w:t>
      </w:r>
    </w:p>
    <w:p w14:paraId="7BC844B4" w14:textId="77777777" w:rsidR="006A2971" w:rsidRDefault="006A2971"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Participate in special projects to continuously improve processes, tools, systems and organisation.</w:t>
      </w:r>
    </w:p>
    <w:p w14:paraId="4D00A68D" w14:textId="77777777" w:rsidR="006A2971" w:rsidRDefault="006A2971"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Take reasonable care to protect his / her own health, safety and welfare at work and avoid affecting the health and safety of any other person at work.</w:t>
      </w:r>
    </w:p>
    <w:p w14:paraId="4B585666" w14:textId="0D29891C" w:rsidR="006A2971" w:rsidRDefault="006A2971" w:rsidP="006A2971">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Pr>
          <w:rFonts w:ascii="Arial" w:hAnsi="Arial" w:cs="Arial"/>
          <w:color w:val="595959" w:themeColor="text1" w:themeTint="A6"/>
          <w:sz w:val="20"/>
        </w:rPr>
        <w:t xml:space="preserve">Ensure that duties are performed in keeping with the principles outlined in SAHMRI’s Vision, Mission and Values and the </w:t>
      </w:r>
      <w:r w:rsidR="00663858">
        <w:rPr>
          <w:rFonts w:ascii="Arial" w:hAnsi="Arial" w:cs="Arial"/>
          <w:b/>
          <w:color w:val="595959" w:themeColor="text1" w:themeTint="A6"/>
          <w:sz w:val="20"/>
        </w:rPr>
        <w:t>Code of Conduct</w:t>
      </w:r>
      <w:r w:rsidR="00B61F52">
        <w:rPr>
          <w:rFonts w:ascii="Arial" w:hAnsi="Arial" w:cs="Arial"/>
          <w:b/>
          <w:color w:val="595959" w:themeColor="text1" w:themeTint="A6"/>
          <w:sz w:val="20"/>
        </w:rPr>
        <w:t xml:space="preserve"> Policy</w:t>
      </w:r>
      <w:r>
        <w:rPr>
          <w:rFonts w:ascii="Arial" w:hAnsi="Arial" w:cs="Arial"/>
          <w:color w:val="595959" w:themeColor="text1" w:themeTint="A6"/>
          <w:sz w:val="20"/>
        </w:rPr>
        <w:t>.</w:t>
      </w:r>
    </w:p>
    <w:p w14:paraId="16F76B50" w14:textId="77777777" w:rsidR="006A2971" w:rsidRDefault="006A2971" w:rsidP="003A3ACF">
      <w:pPr>
        <w:tabs>
          <w:tab w:val="left" w:pos="720"/>
        </w:tabs>
        <w:spacing w:line="240" w:lineRule="auto"/>
        <w:ind w:right="170"/>
        <w:rPr>
          <w:color w:val="595959" w:themeColor="text1" w:themeTint="A6"/>
          <w:sz w:val="20"/>
        </w:rPr>
      </w:pPr>
    </w:p>
    <w:p w14:paraId="2CDC90E3" w14:textId="77777777" w:rsidR="006A2971" w:rsidRDefault="006A2971" w:rsidP="006A2971">
      <w:pPr>
        <w:tabs>
          <w:tab w:val="left" w:pos="720"/>
        </w:tabs>
        <w:spacing w:line="240" w:lineRule="auto"/>
        <w:ind w:left="-851" w:right="170"/>
        <w:rPr>
          <w:b/>
          <w:color w:val="595959" w:themeColor="text1" w:themeTint="A6"/>
          <w:sz w:val="20"/>
        </w:rPr>
      </w:pPr>
      <w:r>
        <w:rPr>
          <w:b/>
          <w:color w:val="595959" w:themeColor="text1" w:themeTint="A6"/>
          <w:sz w:val="20"/>
        </w:rPr>
        <w:t>Special Requirements</w:t>
      </w:r>
    </w:p>
    <w:p w14:paraId="51E599C1" w14:textId="77777777" w:rsidR="00E173EC" w:rsidRPr="00A954C6" w:rsidRDefault="00E173EC" w:rsidP="00E173EC">
      <w:pPr>
        <w:pStyle w:val="ListParagraph"/>
        <w:numPr>
          <w:ilvl w:val="0"/>
          <w:numId w:val="19"/>
        </w:numPr>
        <w:tabs>
          <w:tab w:val="left" w:pos="720"/>
        </w:tabs>
        <w:spacing w:line="240" w:lineRule="auto"/>
        <w:ind w:left="-284" w:right="170" w:hanging="567"/>
        <w:rPr>
          <w:rFonts w:ascii="Arial" w:hAnsi="Arial" w:cs="Arial"/>
          <w:color w:val="595959" w:themeColor="text1" w:themeTint="A6"/>
          <w:sz w:val="20"/>
        </w:rPr>
      </w:pPr>
      <w:r w:rsidRPr="00A954C6">
        <w:rPr>
          <w:rFonts w:ascii="Arial" w:hAnsi="Arial" w:cs="Arial"/>
          <w:color w:val="595959" w:themeColor="text1" w:themeTint="A6"/>
          <w:sz w:val="20"/>
        </w:rPr>
        <w:t>Some out of business hours work will be required</w:t>
      </w:r>
    </w:p>
    <w:p w14:paraId="704860A5" w14:textId="77777777" w:rsidR="00E173EC" w:rsidRDefault="00E173EC" w:rsidP="00E173EC">
      <w:pPr>
        <w:pStyle w:val="ListParagraph"/>
        <w:numPr>
          <w:ilvl w:val="0"/>
          <w:numId w:val="19"/>
        </w:numPr>
        <w:tabs>
          <w:tab w:val="left" w:pos="720"/>
        </w:tabs>
        <w:spacing w:line="240" w:lineRule="auto"/>
        <w:ind w:left="-284" w:right="170" w:hanging="567"/>
        <w:rPr>
          <w:rFonts w:ascii="Arial" w:hAnsi="Arial" w:cs="Arial"/>
          <w:color w:val="595959" w:themeColor="text1" w:themeTint="A6"/>
          <w:sz w:val="20"/>
        </w:rPr>
      </w:pPr>
      <w:r w:rsidRPr="00A954C6">
        <w:rPr>
          <w:rFonts w:ascii="Arial" w:hAnsi="Arial" w:cs="Arial"/>
          <w:color w:val="595959" w:themeColor="text1" w:themeTint="A6"/>
          <w:sz w:val="20"/>
        </w:rPr>
        <w:t>Some interstate and overseas travel may be required</w:t>
      </w:r>
    </w:p>
    <w:p w14:paraId="2E4253C2" w14:textId="7DDF23B7" w:rsidR="009C4650" w:rsidRDefault="009C4650" w:rsidP="009C4650">
      <w:pPr>
        <w:pStyle w:val="ListParagraph"/>
        <w:numPr>
          <w:ilvl w:val="0"/>
          <w:numId w:val="2"/>
        </w:numPr>
        <w:tabs>
          <w:tab w:val="left" w:pos="-284"/>
        </w:tabs>
        <w:spacing w:line="240" w:lineRule="auto"/>
        <w:ind w:left="-284" w:right="170" w:hanging="567"/>
        <w:rPr>
          <w:rFonts w:ascii="Arial" w:hAnsi="Arial" w:cs="Arial"/>
          <w:color w:val="595959" w:themeColor="text1" w:themeTint="A6"/>
          <w:sz w:val="20"/>
        </w:rPr>
      </w:pPr>
      <w:r w:rsidRPr="009C4650">
        <w:rPr>
          <w:rFonts w:ascii="Arial" w:hAnsi="Arial" w:cs="Arial"/>
          <w:color w:val="595959" w:themeColor="text1" w:themeTint="A6"/>
          <w:sz w:val="20"/>
        </w:rPr>
        <w:t>Primarily located at Women’s and Children’s Hospital with some travel required between other HMBC sites including Flinders Medical Centre and SAHMRI</w:t>
      </w:r>
      <w:r w:rsidR="00E130EA">
        <w:rPr>
          <w:rFonts w:ascii="Arial" w:hAnsi="Arial" w:cs="Arial"/>
          <w:color w:val="595959" w:themeColor="text1" w:themeTint="A6"/>
          <w:sz w:val="20"/>
        </w:rPr>
        <w:t>, North Terrace</w:t>
      </w:r>
    </w:p>
    <w:p w14:paraId="3F753BCA" w14:textId="77777777" w:rsidR="007619F4" w:rsidRPr="007619F4" w:rsidRDefault="007619F4" w:rsidP="007619F4">
      <w:pPr>
        <w:pStyle w:val="ListParagraph"/>
        <w:numPr>
          <w:ilvl w:val="0"/>
          <w:numId w:val="2"/>
        </w:numPr>
        <w:tabs>
          <w:tab w:val="left" w:pos="-284"/>
        </w:tabs>
        <w:spacing w:line="240" w:lineRule="auto"/>
        <w:ind w:left="-284" w:right="170" w:hanging="567"/>
        <w:rPr>
          <w:rFonts w:ascii="Arial" w:hAnsi="Arial" w:cs="Arial"/>
          <w:color w:val="595959" w:themeColor="text1" w:themeTint="A6"/>
          <w:sz w:val="20"/>
        </w:rPr>
      </w:pPr>
      <w:r w:rsidRPr="007619F4">
        <w:rPr>
          <w:rFonts w:ascii="Arial" w:hAnsi="Arial" w:cs="Arial"/>
          <w:color w:val="595959" w:themeColor="text1" w:themeTint="A6"/>
          <w:sz w:val="20"/>
        </w:rPr>
        <w:t>All employees are required to be immunised in accordance with the requirements of the Hospital in which they are working or be willing to be vaccinated at the cost of the Institute. Employees who work in a low risk area and do not wish to be immunised are required to sign a waiver.</w:t>
      </w:r>
    </w:p>
    <w:p w14:paraId="41940382" w14:textId="77777777" w:rsidR="009C4650" w:rsidRPr="009C4650" w:rsidRDefault="009C4650" w:rsidP="009C4650">
      <w:pPr>
        <w:pStyle w:val="ListParagraph"/>
        <w:numPr>
          <w:ilvl w:val="0"/>
          <w:numId w:val="2"/>
        </w:numPr>
        <w:tabs>
          <w:tab w:val="left" w:pos="-284"/>
        </w:tabs>
        <w:spacing w:line="240" w:lineRule="auto"/>
        <w:ind w:left="-284" w:right="170" w:hanging="567"/>
        <w:rPr>
          <w:rFonts w:ascii="Arial" w:hAnsi="Arial" w:cs="Arial"/>
          <w:color w:val="595959" w:themeColor="text1" w:themeTint="A6"/>
          <w:sz w:val="20"/>
        </w:rPr>
      </w:pPr>
      <w:r w:rsidRPr="009C4650">
        <w:rPr>
          <w:rFonts w:ascii="Arial" w:hAnsi="Arial" w:cs="Arial"/>
          <w:color w:val="595959" w:themeColor="text1" w:themeTint="A6"/>
          <w:sz w:val="20"/>
        </w:rPr>
        <w:t>DCSI child related employment screening is required</w:t>
      </w:r>
    </w:p>
    <w:p w14:paraId="0248EFB2" w14:textId="77777777" w:rsidR="009C4650" w:rsidRPr="00A954C6" w:rsidRDefault="009C4650" w:rsidP="0040671A">
      <w:pPr>
        <w:pStyle w:val="ListParagraph"/>
        <w:tabs>
          <w:tab w:val="left" w:pos="720"/>
        </w:tabs>
        <w:spacing w:line="240" w:lineRule="auto"/>
        <w:ind w:left="-284" w:right="170"/>
        <w:rPr>
          <w:rFonts w:ascii="Arial" w:hAnsi="Arial" w:cs="Arial"/>
          <w:color w:val="595959" w:themeColor="text1" w:themeTint="A6"/>
          <w:sz w:val="20"/>
        </w:rPr>
      </w:pPr>
    </w:p>
    <w:p w14:paraId="115FA294" w14:textId="4DBBB01B" w:rsidR="006A2971" w:rsidRDefault="00565663" w:rsidP="006A2971">
      <w:pPr>
        <w:pageBreakBefore/>
        <w:tabs>
          <w:tab w:val="left" w:pos="720"/>
        </w:tabs>
        <w:spacing w:line="240" w:lineRule="auto"/>
        <w:ind w:left="-851" w:right="170"/>
        <w:rPr>
          <w:b/>
          <w:color w:val="595959" w:themeColor="text1" w:themeTint="A6"/>
          <w:sz w:val="28"/>
          <w:szCs w:val="28"/>
        </w:rPr>
      </w:pPr>
      <w:r>
        <w:rPr>
          <w:b/>
          <w:color w:val="595959" w:themeColor="text1" w:themeTint="A6"/>
          <w:sz w:val="28"/>
          <w:szCs w:val="28"/>
        </w:rPr>
        <w:lastRenderedPageBreak/>
        <w:t>P</w:t>
      </w:r>
      <w:r w:rsidR="006A2971">
        <w:rPr>
          <w:b/>
          <w:color w:val="595959" w:themeColor="text1" w:themeTint="A6"/>
          <w:sz w:val="28"/>
          <w:szCs w:val="28"/>
        </w:rPr>
        <w:t>ERSON SPECIFICATION</w:t>
      </w:r>
    </w:p>
    <w:p w14:paraId="1CECBB9E" w14:textId="77777777" w:rsidR="006A2971" w:rsidRDefault="006A2971" w:rsidP="006A2971">
      <w:pPr>
        <w:tabs>
          <w:tab w:val="left" w:pos="720"/>
        </w:tabs>
        <w:spacing w:line="240" w:lineRule="auto"/>
        <w:ind w:left="-851" w:right="170"/>
        <w:rPr>
          <w:color w:val="595959" w:themeColor="text1" w:themeTint="A6"/>
          <w:sz w:val="20"/>
        </w:rPr>
      </w:pPr>
    </w:p>
    <w:p w14:paraId="40E66A8D" w14:textId="77777777" w:rsidR="006A2971" w:rsidRDefault="006A2971" w:rsidP="006A2971">
      <w:pPr>
        <w:tabs>
          <w:tab w:val="left" w:pos="720"/>
        </w:tabs>
        <w:spacing w:line="240" w:lineRule="auto"/>
        <w:ind w:left="-851" w:right="170"/>
        <w:rPr>
          <w:b/>
          <w:color w:val="595959" w:themeColor="text1" w:themeTint="A6"/>
          <w:sz w:val="20"/>
        </w:rPr>
      </w:pPr>
      <w:r>
        <w:rPr>
          <w:b/>
          <w:color w:val="595959" w:themeColor="text1" w:themeTint="A6"/>
          <w:sz w:val="20"/>
        </w:rPr>
        <w:t>Qualifications</w:t>
      </w:r>
    </w:p>
    <w:p w14:paraId="74D35328" w14:textId="21196F7B" w:rsidR="006A2971" w:rsidRPr="009C4650" w:rsidRDefault="00E173EC" w:rsidP="009C4650">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sidRPr="00264A2C">
        <w:rPr>
          <w:rFonts w:ascii="Arial" w:hAnsi="Arial" w:cs="Arial"/>
          <w:color w:val="595959" w:themeColor="text1" w:themeTint="A6"/>
          <w:sz w:val="20"/>
        </w:rPr>
        <w:t xml:space="preserve">Post-graduate qualification (PhD) and preferably postdoctoral experience in </w:t>
      </w:r>
      <w:r w:rsidR="00264A2C" w:rsidRPr="00264A2C">
        <w:rPr>
          <w:rFonts w:ascii="Arial" w:hAnsi="Arial" w:cs="Arial"/>
          <w:color w:val="595959" w:themeColor="text1" w:themeTint="A6"/>
          <w:sz w:val="20"/>
        </w:rPr>
        <w:t xml:space="preserve">maternal/infant </w:t>
      </w:r>
      <w:r w:rsidR="009C4650">
        <w:rPr>
          <w:rFonts w:ascii="Arial" w:hAnsi="Arial" w:cs="Arial"/>
          <w:color w:val="595959" w:themeColor="text1" w:themeTint="A6"/>
          <w:sz w:val="20"/>
        </w:rPr>
        <w:t>(perinatal) and child nutrition</w:t>
      </w:r>
      <w:r w:rsidR="00A81682">
        <w:rPr>
          <w:rFonts w:ascii="Arial" w:hAnsi="Arial" w:cs="Arial"/>
          <w:color w:val="595959" w:themeColor="text1" w:themeTint="A6"/>
          <w:sz w:val="20"/>
        </w:rPr>
        <w:t xml:space="preserve"> but qualifications from related fields including biochemistry, medicine or allied health will be considered</w:t>
      </w:r>
    </w:p>
    <w:p w14:paraId="6DB17225" w14:textId="77777777" w:rsidR="006A2971" w:rsidRDefault="006A2971" w:rsidP="003A3ACF">
      <w:pPr>
        <w:tabs>
          <w:tab w:val="left" w:pos="720"/>
        </w:tabs>
        <w:spacing w:line="240" w:lineRule="auto"/>
        <w:ind w:right="170"/>
        <w:rPr>
          <w:color w:val="595959" w:themeColor="text1" w:themeTint="A6"/>
          <w:sz w:val="20"/>
        </w:rPr>
      </w:pPr>
    </w:p>
    <w:p w14:paraId="4B74EBFA" w14:textId="77777777" w:rsidR="006A2971" w:rsidRDefault="006A2971" w:rsidP="006A2971">
      <w:pPr>
        <w:tabs>
          <w:tab w:val="left" w:pos="720"/>
        </w:tabs>
        <w:spacing w:line="240" w:lineRule="auto"/>
        <w:ind w:left="-851" w:right="170"/>
        <w:rPr>
          <w:b/>
          <w:color w:val="595959" w:themeColor="text1" w:themeTint="A6"/>
          <w:sz w:val="20"/>
        </w:rPr>
      </w:pPr>
      <w:r>
        <w:rPr>
          <w:b/>
          <w:color w:val="595959" w:themeColor="text1" w:themeTint="A6"/>
          <w:sz w:val="20"/>
        </w:rPr>
        <w:t>Experience, Knowledge and Skills</w:t>
      </w:r>
    </w:p>
    <w:p w14:paraId="7DC37570" w14:textId="77777777" w:rsidR="00AD5D0B" w:rsidRDefault="00AD5D0B" w:rsidP="003A3ACF">
      <w:pPr>
        <w:pStyle w:val="ListParagraph"/>
        <w:tabs>
          <w:tab w:val="left" w:pos="-284"/>
        </w:tabs>
        <w:spacing w:line="240" w:lineRule="auto"/>
        <w:ind w:left="-851" w:right="170"/>
        <w:rPr>
          <w:rFonts w:ascii="Arial" w:hAnsi="Arial" w:cs="Arial"/>
          <w:color w:val="595959" w:themeColor="text1" w:themeTint="A6"/>
          <w:sz w:val="20"/>
        </w:rPr>
      </w:pPr>
    </w:p>
    <w:p w14:paraId="0CCAC6D8" w14:textId="77777777" w:rsidR="00E173EC" w:rsidRDefault="00E173EC" w:rsidP="00E173EC">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sidRPr="00A954C6">
        <w:rPr>
          <w:rFonts w:ascii="Arial" w:hAnsi="Arial" w:cs="Arial"/>
          <w:color w:val="595959" w:themeColor="text1" w:themeTint="A6"/>
          <w:sz w:val="20"/>
        </w:rPr>
        <w:t>Practical experience in the conduct of qualitative and/or quantitative research methods</w:t>
      </w:r>
    </w:p>
    <w:p w14:paraId="1DBCD896" w14:textId="5C3EA0AE" w:rsidR="00974ADE" w:rsidRDefault="00974ADE" w:rsidP="00E173EC">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Pr>
          <w:rFonts w:ascii="Arial" w:hAnsi="Arial" w:cs="Arial"/>
          <w:color w:val="595959" w:themeColor="text1" w:themeTint="A6"/>
          <w:sz w:val="20"/>
        </w:rPr>
        <w:t>Acceptance of responsibility for own work in the context of the research protocol</w:t>
      </w:r>
    </w:p>
    <w:p w14:paraId="1229D994" w14:textId="77777777" w:rsidR="00E173EC" w:rsidRPr="00A954C6" w:rsidRDefault="00E173EC" w:rsidP="00E173EC">
      <w:pPr>
        <w:pStyle w:val="ListParagraph"/>
        <w:numPr>
          <w:ilvl w:val="0"/>
          <w:numId w:val="8"/>
        </w:numPr>
        <w:tabs>
          <w:tab w:val="left" w:pos="-284"/>
        </w:tabs>
        <w:spacing w:line="240" w:lineRule="auto"/>
        <w:ind w:left="-284" w:right="170" w:hanging="567"/>
        <w:rPr>
          <w:rFonts w:ascii="Arial" w:hAnsi="Arial" w:cs="Arial"/>
          <w:color w:val="595959" w:themeColor="text1" w:themeTint="A6"/>
          <w:sz w:val="20"/>
        </w:rPr>
      </w:pPr>
      <w:r w:rsidRPr="00A954C6">
        <w:rPr>
          <w:rFonts w:ascii="Arial" w:hAnsi="Arial" w:cs="Arial"/>
          <w:color w:val="595959" w:themeColor="text1" w:themeTint="A6"/>
          <w:sz w:val="20"/>
        </w:rPr>
        <w:t>Knowledge of confidentiality and privacy laws and guidelines relevant to health and medical research</w:t>
      </w:r>
    </w:p>
    <w:p w14:paraId="318BED77" w14:textId="77777777" w:rsidR="00E173EC" w:rsidRPr="00A954C6" w:rsidRDefault="00E173EC" w:rsidP="00E173EC">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sidRPr="00A954C6">
        <w:rPr>
          <w:rFonts w:ascii="Arial" w:hAnsi="Arial" w:cs="Arial"/>
          <w:color w:val="595959" w:themeColor="text1" w:themeTint="A6"/>
          <w:sz w:val="20"/>
        </w:rPr>
        <w:t xml:space="preserve">Ability to work in a team, and establish rapport </w:t>
      </w:r>
      <w:r>
        <w:rPr>
          <w:rFonts w:ascii="Arial" w:hAnsi="Arial" w:cs="Arial"/>
          <w:color w:val="595959" w:themeColor="text1" w:themeTint="A6"/>
          <w:sz w:val="20"/>
        </w:rPr>
        <w:t xml:space="preserve">efficiently and </w:t>
      </w:r>
      <w:r w:rsidRPr="00A954C6">
        <w:rPr>
          <w:rFonts w:ascii="Arial" w:hAnsi="Arial" w:cs="Arial"/>
          <w:color w:val="595959" w:themeColor="text1" w:themeTint="A6"/>
          <w:sz w:val="20"/>
        </w:rPr>
        <w:t>effectively</w:t>
      </w:r>
    </w:p>
    <w:p w14:paraId="6021C7D8" w14:textId="77777777" w:rsidR="00E173EC" w:rsidRPr="00A954C6" w:rsidRDefault="00E173EC" w:rsidP="00E173EC">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sidRPr="00A954C6">
        <w:rPr>
          <w:rFonts w:ascii="Arial" w:hAnsi="Arial" w:cs="Arial"/>
          <w:color w:val="595959" w:themeColor="text1" w:themeTint="A6"/>
          <w:sz w:val="20"/>
        </w:rPr>
        <w:t>Ability to work independently, seeking support when necessary to complete the task.</w:t>
      </w:r>
    </w:p>
    <w:p w14:paraId="0AFC8C9A" w14:textId="77777777" w:rsidR="00E173EC" w:rsidRPr="00A954C6" w:rsidRDefault="00E173EC" w:rsidP="00E173EC">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sidRPr="00A954C6">
        <w:rPr>
          <w:rFonts w:ascii="Arial" w:hAnsi="Arial" w:cs="Arial"/>
          <w:color w:val="595959" w:themeColor="text1" w:themeTint="A6"/>
          <w:sz w:val="20"/>
        </w:rPr>
        <w:t>Excellent written and verbal communication skills</w:t>
      </w:r>
    </w:p>
    <w:p w14:paraId="15AAAF56" w14:textId="2DA0A64B" w:rsidR="00E173EC" w:rsidRPr="00A954C6" w:rsidRDefault="00E173EC" w:rsidP="00E173EC">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sidRPr="00A954C6">
        <w:rPr>
          <w:rFonts w:ascii="Arial" w:hAnsi="Arial" w:cs="Arial"/>
          <w:color w:val="595959" w:themeColor="text1" w:themeTint="A6"/>
          <w:sz w:val="20"/>
        </w:rPr>
        <w:t>Analytical and problem</w:t>
      </w:r>
      <w:r w:rsidR="00A81682">
        <w:rPr>
          <w:rFonts w:ascii="Arial" w:hAnsi="Arial" w:cs="Arial"/>
          <w:color w:val="595959" w:themeColor="text1" w:themeTint="A6"/>
          <w:sz w:val="20"/>
        </w:rPr>
        <w:t>-</w:t>
      </w:r>
      <w:r w:rsidRPr="00A954C6">
        <w:rPr>
          <w:rFonts w:ascii="Arial" w:hAnsi="Arial" w:cs="Arial"/>
          <w:color w:val="595959" w:themeColor="text1" w:themeTint="A6"/>
          <w:sz w:val="20"/>
        </w:rPr>
        <w:t>solving skills, including the ability to be innovative, resourceful and creative</w:t>
      </w:r>
    </w:p>
    <w:p w14:paraId="50154358" w14:textId="77777777" w:rsidR="00E173EC" w:rsidRPr="00A954C6" w:rsidRDefault="00E173EC" w:rsidP="00E173EC">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sidRPr="00A954C6">
        <w:rPr>
          <w:rFonts w:ascii="Arial" w:hAnsi="Arial" w:cs="Arial"/>
          <w:color w:val="595959" w:themeColor="text1" w:themeTint="A6"/>
          <w:sz w:val="20"/>
        </w:rPr>
        <w:t>Proficiency in the use of Microsoft Office suite of products</w:t>
      </w:r>
    </w:p>
    <w:p w14:paraId="5AC55D49" w14:textId="77777777" w:rsidR="00E173EC" w:rsidRDefault="00E173EC" w:rsidP="00E173EC">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Pr>
          <w:rFonts w:ascii="Arial" w:hAnsi="Arial" w:cs="Arial"/>
          <w:color w:val="595959" w:themeColor="text1" w:themeTint="A6"/>
          <w:sz w:val="20"/>
        </w:rPr>
        <w:t>Sound time-</w:t>
      </w:r>
      <w:r w:rsidRPr="00A954C6">
        <w:rPr>
          <w:rFonts w:ascii="Arial" w:hAnsi="Arial" w:cs="Arial"/>
          <w:color w:val="595959" w:themeColor="text1" w:themeTint="A6"/>
          <w:sz w:val="20"/>
        </w:rPr>
        <w:t>management skills</w:t>
      </w:r>
    </w:p>
    <w:p w14:paraId="31E9C1F3" w14:textId="6FC26576" w:rsidR="009D7639" w:rsidRPr="00A954C6" w:rsidRDefault="009D7639" w:rsidP="00E173EC">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Pr>
          <w:rFonts w:ascii="Arial" w:hAnsi="Arial" w:cs="Arial"/>
          <w:color w:val="595959" w:themeColor="text1" w:themeTint="A6"/>
          <w:sz w:val="20"/>
        </w:rPr>
        <w:t>High level of attention to detail</w:t>
      </w:r>
    </w:p>
    <w:p w14:paraId="5BA3E087" w14:textId="47E2A773" w:rsidR="006A2971" w:rsidRPr="00E173EC" w:rsidRDefault="00E173EC" w:rsidP="00E173EC">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sidRPr="00A954C6">
        <w:rPr>
          <w:rFonts w:ascii="Arial" w:hAnsi="Arial" w:cs="Arial"/>
          <w:color w:val="595959" w:themeColor="text1" w:themeTint="A6"/>
          <w:sz w:val="20"/>
        </w:rPr>
        <w:t>Methodical approach with good attention to detail</w:t>
      </w:r>
    </w:p>
    <w:p w14:paraId="38E985AB" w14:textId="77777777" w:rsidR="006A2971" w:rsidRDefault="006A2971" w:rsidP="006A2971">
      <w:pPr>
        <w:pStyle w:val="ListParagraph"/>
        <w:numPr>
          <w:ilvl w:val="0"/>
          <w:numId w:val="8"/>
        </w:numPr>
        <w:tabs>
          <w:tab w:val="left" w:pos="-284"/>
        </w:tabs>
        <w:spacing w:line="240" w:lineRule="auto"/>
        <w:ind w:left="-851" w:right="170" w:firstLine="0"/>
        <w:rPr>
          <w:rFonts w:ascii="Arial" w:hAnsi="Arial" w:cs="Arial"/>
          <w:color w:val="595959" w:themeColor="text1" w:themeTint="A6"/>
          <w:sz w:val="20"/>
        </w:rPr>
      </w:pPr>
      <w:r>
        <w:rPr>
          <w:rFonts w:ascii="Arial" w:hAnsi="Arial" w:cs="Arial"/>
          <w:color w:val="595959" w:themeColor="text1" w:themeTint="A6"/>
          <w:sz w:val="20"/>
        </w:rPr>
        <w:t>Able to demonstrate the following SAHMRI Values:</w:t>
      </w:r>
    </w:p>
    <w:p w14:paraId="71B9B6CD" w14:textId="0AB22F1F" w:rsidR="006A2971" w:rsidRDefault="006A2971" w:rsidP="006A2971">
      <w:pPr>
        <w:pStyle w:val="ListParagraph"/>
        <w:numPr>
          <w:ilvl w:val="1"/>
          <w:numId w:val="8"/>
        </w:numPr>
        <w:tabs>
          <w:tab w:val="left" w:pos="-284"/>
        </w:tabs>
        <w:spacing w:line="240" w:lineRule="auto"/>
        <w:ind w:left="284" w:right="170" w:hanging="568"/>
        <w:rPr>
          <w:rFonts w:ascii="Arial" w:hAnsi="Arial" w:cs="Arial"/>
          <w:color w:val="595959" w:themeColor="text1" w:themeTint="A6"/>
          <w:sz w:val="20"/>
        </w:rPr>
      </w:pPr>
      <w:r>
        <w:rPr>
          <w:rFonts w:ascii="Arial" w:hAnsi="Arial" w:cs="Arial"/>
          <w:color w:val="595959" w:themeColor="text1" w:themeTint="A6"/>
          <w:sz w:val="20"/>
        </w:rPr>
        <w:t>Excellence</w:t>
      </w:r>
      <w:r w:rsidR="00CF1ACC">
        <w:rPr>
          <w:rFonts w:ascii="Arial" w:hAnsi="Arial" w:cs="Arial"/>
          <w:color w:val="595959" w:themeColor="text1" w:themeTint="A6"/>
          <w:sz w:val="20"/>
        </w:rPr>
        <w:t xml:space="preserve"> – be the best you can be</w:t>
      </w:r>
    </w:p>
    <w:p w14:paraId="7CA6D3D3" w14:textId="2D05324A" w:rsidR="006A2971" w:rsidRDefault="006A2971" w:rsidP="006A2971">
      <w:pPr>
        <w:pStyle w:val="ListParagraph"/>
        <w:numPr>
          <w:ilvl w:val="1"/>
          <w:numId w:val="8"/>
        </w:numPr>
        <w:tabs>
          <w:tab w:val="left" w:pos="-284"/>
        </w:tabs>
        <w:spacing w:line="240" w:lineRule="auto"/>
        <w:ind w:left="284" w:right="170" w:hanging="568"/>
        <w:rPr>
          <w:rFonts w:ascii="Arial" w:hAnsi="Arial" w:cs="Arial"/>
          <w:color w:val="595959" w:themeColor="text1" w:themeTint="A6"/>
          <w:sz w:val="20"/>
        </w:rPr>
      </w:pPr>
      <w:r>
        <w:rPr>
          <w:rFonts w:ascii="Arial" w:hAnsi="Arial" w:cs="Arial"/>
          <w:color w:val="595959" w:themeColor="text1" w:themeTint="A6"/>
          <w:sz w:val="20"/>
        </w:rPr>
        <w:t>Imagination</w:t>
      </w:r>
      <w:r w:rsidR="00CF1ACC">
        <w:rPr>
          <w:rFonts w:ascii="Arial" w:hAnsi="Arial" w:cs="Arial"/>
          <w:color w:val="595959" w:themeColor="text1" w:themeTint="A6"/>
          <w:sz w:val="20"/>
        </w:rPr>
        <w:t xml:space="preserve"> – challenge conventional thinking and pursue novel, ground-breaking ideas</w:t>
      </w:r>
    </w:p>
    <w:p w14:paraId="5C66E2D0" w14:textId="435DA2B7" w:rsidR="00CF1ACC" w:rsidRDefault="00CF1ACC" w:rsidP="00CF1ACC">
      <w:pPr>
        <w:pStyle w:val="ListParagraph"/>
        <w:numPr>
          <w:ilvl w:val="1"/>
          <w:numId w:val="8"/>
        </w:numPr>
        <w:tabs>
          <w:tab w:val="left" w:pos="-284"/>
        </w:tabs>
        <w:spacing w:line="240" w:lineRule="auto"/>
        <w:ind w:left="284" w:right="170" w:hanging="568"/>
        <w:rPr>
          <w:rFonts w:ascii="Arial" w:hAnsi="Arial" w:cs="Arial"/>
          <w:color w:val="595959" w:themeColor="text1" w:themeTint="A6"/>
          <w:sz w:val="20"/>
        </w:rPr>
      </w:pPr>
      <w:r>
        <w:rPr>
          <w:rFonts w:ascii="Arial" w:hAnsi="Arial" w:cs="Arial"/>
          <w:color w:val="595959" w:themeColor="text1" w:themeTint="A6"/>
          <w:sz w:val="20"/>
        </w:rPr>
        <w:t>Integrity – act fairly, ethically and respectfully</w:t>
      </w:r>
    </w:p>
    <w:p w14:paraId="27194183" w14:textId="5C33FAA8" w:rsidR="006A2971" w:rsidRDefault="006A2971" w:rsidP="006A2971">
      <w:pPr>
        <w:pStyle w:val="ListParagraph"/>
        <w:numPr>
          <w:ilvl w:val="1"/>
          <w:numId w:val="8"/>
        </w:numPr>
        <w:tabs>
          <w:tab w:val="left" w:pos="-284"/>
        </w:tabs>
        <w:spacing w:line="240" w:lineRule="auto"/>
        <w:ind w:left="284" w:right="170" w:hanging="568"/>
        <w:rPr>
          <w:rFonts w:ascii="Arial" w:hAnsi="Arial" w:cs="Arial"/>
          <w:color w:val="595959" w:themeColor="text1" w:themeTint="A6"/>
          <w:sz w:val="20"/>
        </w:rPr>
      </w:pPr>
      <w:r>
        <w:rPr>
          <w:rFonts w:ascii="Arial" w:hAnsi="Arial" w:cs="Arial"/>
          <w:color w:val="595959" w:themeColor="text1" w:themeTint="A6"/>
          <w:sz w:val="20"/>
        </w:rPr>
        <w:t>Courage</w:t>
      </w:r>
      <w:r w:rsidR="00CF1ACC">
        <w:rPr>
          <w:rFonts w:ascii="Arial" w:hAnsi="Arial" w:cs="Arial"/>
          <w:color w:val="595959" w:themeColor="text1" w:themeTint="A6"/>
          <w:sz w:val="20"/>
        </w:rPr>
        <w:t xml:space="preserve"> – take initiative, be adventurous, creative and bold</w:t>
      </w:r>
    </w:p>
    <w:p w14:paraId="1AB2F70A" w14:textId="57212304" w:rsidR="006A2971" w:rsidRDefault="006A2971" w:rsidP="006A2971">
      <w:pPr>
        <w:pStyle w:val="ListParagraph"/>
        <w:numPr>
          <w:ilvl w:val="1"/>
          <w:numId w:val="8"/>
        </w:numPr>
        <w:tabs>
          <w:tab w:val="left" w:pos="-284"/>
        </w:tabs>
        <w:spacing w:line="240" w:lineRule="auto"/>
        <w:ind w:left="284" w:right="170" w:hanging="568"/>
        <w:rPr>
          <w:rFonts w:ascii="Arial" w:hAnsi="Arial" w:cs="Arial"/>
          <w:color w:val="595959" w:themeColor="text1" w:themeTint="A6"/>
          <w:sz w:val="20"/>
        </w:rPr>
      </w:pPr>
      <w:r>
        <w:rPr>
          <w:rFonts w:ascii="Arial" w:hAnsi="Arial" w:cs="Arial"/>
          <w:color w:val="595959" w:themeColor="text1" w:themeTint="A6"/>
          <w:sz w:val="20"/>
        </w:rPr>
        <w:t>Teamwork</w:t>
      </w:r>
      <w:r w:rsidR="00CF1ACC">
        <w:rPr>
          <w:rFonts w:ascii="Arial" w:hAnsi="Arial" w:cs="Arial"/>
          <w:color w:val="595959" w:themeColor="text1" w:themeTint="A6"/>
          <w:sz w:val="20"/>
        </w:rPr>
        <w:t xml:space="preserve"> – collaborate openly and inclusively</w:t>
      </w:r>
    </w:p>
    <w:p w14:paraId="370AA6A6" w14:textId="4C5C0289" w:rsidR="00937D9A" w:rsidRDefault="00937D9A" w:rsidP="006A2971">
      <w:pPr>
        <w:pStyle w:val="ListParagraph"/>
        <w:numPr>
          <w:ilvl w:val="1"/>
          <w:numId w:val="8"/>
        </w:numPr>
        <w:tabs>
          <w:tab w:val="left" w:pos="-284"/>
        </w:tabs>
        <w:spacing w:line="240" w:lineRule="auto"/>
        <w:ind w:left="284" w:right="170" w:hanging="568"/>
        <w:rPr>
          <w:rFonts w:ascii="Arial" w:hAnsi="Arial" w:cs="Arial"/>
          <w:color w:val="595959" w:themeColor="text1" w:themeTint="A6"/>
          <w:sz w:val="20"/>
        </w:rPr>
      </w:pPr>
      <w:r>
        <w:rPr>
          <w:rFonts w:ascii="Arial" w:hAnsi="Arial" w:cs="Arial"/>
          <w:color w:val="595959" w:themeColor="text1" w:themeTint="A6"/>
          <w:sz w:val="20"/>
        </w:rPr>
        <w:t>Equity and Diversity – embrace equity, diversity and reconciliation</w:t>
      </w:r>
    </w:p>
    <w:p w14:paraId="5EBBEF02" w14:textId="77777777" w:rsidR="006A2971" w:rsidRDefault="006A2971" w:rsidP="006A2971">
      <w:pPr>
        <w:tabs>
          <w:tab w:val="left" w:pos="-284"/>
        </w:tabs>
        <w:spacing w:line="240" w:lineRule="auto"/>
        <w:ind w:left="-284" w:right="170"/>
        <w:rPr>
          <w:color w:val="595959" w:themeColor="text1" w:themeTint="A6"/>
          <w:sz w:val="20"/>
        </w:rPr>
      </w:pPr>
    </w:p>
    <w:p w14:paraId="559BEFDB" w14:textId="77777777" w:rsidR="006A2971" w:rsidRDefault="006A2971" w:rsidP="006A2971">
      <w:pPr>
        <w:tabs>
          <w:tab w:val="left" w:pos="720"/>
        </w:tabs>
        <w:spacing w:line="240" w:lineRule="auto"/>
        <w:ind w:left="-851" w:right="170"/>
        <w:rPr>
          <w:b/>
          <w:color w:val="595959" w:themeColor="text1" w:themeTint="A6"/>
          <w:sz w:val="20"/>
        </w:rPr>
      </w:pPr>
      <w:r>
        <w:rPr>
          <w:b/>
          <w:color w:val="595959" w:themeColor="text1" w:themeTint="A6"/>
          <w:sz w:val="20"/>
        </w:rPr>
        <w:t>Licences</w:t>
      </w:r>
    </w:p>
    <w:p w14:paraId="1B4BAEDE" w14:textId="4209853B" w:rsidR="00E173EC" w:rsidRDefault="009C4650" w:rsidP="00E173EC">
      <w:pPr>
        <w:pStyle w:val="ListParagraph"/>
        <w:numPr>
          <w:ilvl w:val="0"/>
          <w:numId w:val="2"/>
        </w:numPr>
        <w:tabs>
          <w:tab w:val="left" w:pos="-284"/>
        </w:tabs>
        <w:spacing w:line="240" w:lineRule="auto"/>
        <w:ind w:left="-851" w:right="170" w:firstLine="0"/>
        <w:rPr>
          <w:rFonts w:ascii="Arial" w:hAnsi="Arial" w:cs="Arial"/>
          <w:color w:val="595959" w:themeColor="text1" w:themeTint="A6"/>
          <w:sz w:val="20"/>
        </w:rPr>
      </w:pPr>
      <w:r>
        <w:rPr>
          <w:rFonts w:ascii="Arial" w:hAnsi="Arial" w:cs="Arial"/>
          <w:color w:val="595959" w:themeColor="text1" w:themeTint="A6"/>
          <w:sz w:val="20"/>
        </w:rPr>
        <w:t>Current Drivers Licence</w:t>
      </w:r>
    </w:p>
    <w:p w14:paraId="7B239E59" w14:textId="77777777" w:rsidR="00F00ED4" w:rsidRPr="009744D2" w:rsidRDefault="00F00ED4" w:rsidP="00F00ED4">
      <w:pPr>
        <w:tabs>
          <w:tab w:val="left" w:pos="720"/>
        </w:tabs>
        <w:spacing w:line="240" w:lineRule="auto"/>
        <w:ind w:left="-851" w:right="170"/>
        <w:rPr>
          <w:color w:val="595959" w:themeColor="text1" w:themeTint="A6"/>
          <w:sz w:val="20"/>
        </w:rPr>
      </w:pPr>
    </w:p>
    <w:p w14:paraId="207EC35B" w14:textId="77777777" w:rsidR="00F00ED4" w:rsidRPr="009744D2" w:rsidRDefault="00F00ED4" w:rsidP="00F00ED4">
      <w:pPr>
        <w:tabs>
          <w:tab w:val="left" w:pos="720"/>
        </w:tabs>
        <w:spacing w:line="240" w:lineRule="auto"/>
        <w:ind w:left="-851" w:right="170"/>
        <w:rPr>
          <w:color w:val="595959" w:themeColor="text1" w:themeTint="A6"/>
          <w:sz w:val="20"/>
        </w:rPr>
      </w:pPr>
    </w:p>
    <w:p w14:paraId="3002FF63" w14:textId="77777777" w:rsidR="00F00ED4" w:rsidRPr="009744D2" w:rsidRDefault="00F00ED4" w:rsidP="00F00ED4">
      <w:pPr>
        <w:tabs>
          <w:tab w:val="left" w:pos="720"/>
        </w:tabs>
        <w:spacing w:line="240" w:lineRule="auto"/>
        <w:ind w:left="-851" w:right="170"/>
        <w:rPr>
          <w:color w:val="595959" w:themeColor="text1" w:themeTint="A6"/>
          <w:sz w:val="20"/>
        </w:rPr>
      </w:pPr>
    </w:p>
    <w:tbl>
      <w:tblPr>
        <w:tblStyle w:val="TableGrid"/>
        <w:tblW w:w="104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6089"/>
        <w:gridCol w:w="2268"/>
      </w:tblGrid>
      <w:tr w:rsidR="00F00ED4" w:rsidRPr="00F00ED4" w14:paraId="2F22B10D" w14:textId="77777777" w:rsidTr="00F00ED4">
        <w:trPr>
          <w:trHeight w:val="340"/>
        </w:trPr>
        <w:tc>
          <w:tcPr>
            <w:tcW w:w="10457" w:type="dxa"/>
            <w:gridSpan w:val="3"/>
            <w:shd w:val="clear" w:color="auto" w:fill="1F497D" w:themeFill="text2"/>
            <w:vAlign w:val="center"/>
          </w:tcPr>
          <w:p w14:paraId="3530E089" w14:textId="4B8DCD5D" w:rsidR="00F00ED4" w:rsidRPr="00F00ED4" w:rsidRDefault="00F00ED4" w:rsidP="00F00ED4">
            <w:pPr>
              <w:tabs>
                <w:tab w:val="left" w:pos="4298"/>
              </w:tabs>
              <w:spacing w:beforeAutospacing="1" w:line="240" w:lineRule="auto"/>
              <w:ind w:right="-737"/>
              <w:jc w:val="both"/>
              <w:rPr>
                <w:rFonts w:ascii="Arial Narrow" w:hAnsi="Arial Narrow"/>
                <w:b/>
                <w:color w:val="FFFFFF" w:themeColor="background1"/>
                <w:sz w:val="22"/>
                <w:szCs w:val="22"/>
              </w:rPr>
            </w:pPr>
            <w:r w:rsidRPr="00F00ED4">
              <w:rPr>
                <w:rFonts w:ascii="Arial Narrow" w:hAnsi="Arial Narrow"/>
                <w:b/>
                <w:color w:val="FFFFFF" w:themeColor="background1"/>
                <w:sz w:val="22"/>
                <w:szCs w:val="22"/>
              </w:rPr>
              <w:t>APPROVED BY</w:t>
            </w:r>
          </w:p>
        </w:tc>
      </w:tr>
      <w:tr w:rsidR="00F00ED4" w:rsidRPr="009744D2" w14:paraId="05D6796A" w14:textId="77777777" w:rsidTr="004C44EA">
        <w:trPr>
          <w:trHeight w:val="340"/>
        </w:trPr>
        <w:tc>
          <w:tcPr>
            <w:tcW w:w="2100" w:type="dxa"/>
            <w:vAlign w:val="center"/>
            <w:hideMark/>
          </w:tcPr>
          <w:p w14:paraId="7E0C3428" w14:textId="77777777" w:rsidR="00F00ED4" w:rsidRPr="00F00ED4" w:rsidRDefault="00F00ED4" w:rsidP="004C44EA">
            <w:pPr>
              <w:tabs>
                <w:tab w:val="left" w:pos="720"/>
              </w:tabs>
              <w:spacing w:line="240" w:lineRule="auto"/>
              <w:ind w:right="170"/>
              <w:rPr>
                <w:b/>
                <w:color w:val="595959" w:themeColor="text1" w:themeTint="A6"/>
                <w:sz w:val="20"/>
              </w:rPr>
            </w:pPr>
            <w:r w:rsidRPr="00F00ED4">
              <w:rPr>
                <w:b/>
                <w:color w:val="595959" w:themeColor="text1" w:themeTint="A6"/>
                <w:sz w:val="20"/>
              </w:rPr>
              <w:t>Name:</w:t>
            </w:r>
          </w:p>
        </w:tc>
        <w:tc>
          <w:tcPr>
            <w:tcW w:w="8357" w:type="dxa"/>
            <w:gridSpan w:val="2"/>
            <w:vAlign w:val="center"/>
            <w:hideMark/>
          </w:tcPr>
          <w:p w14:paraId="3539CF67" w14:textId="0E57996F" w:rsidR="00F00ED4" w:rsidRPr="009744D2" w:rsidRDefault="00565663" w:rsidP="004C44EA">
            <w:pPr>
              <w:tabs>
                <w:tab w:val="left" w:pos="720"/>
              </w:tabs>
              <w:spacing w:line="240" w:lineRule="auto"/>
              <w:ind w:right="170"/>
              <w:rPr>
                <w:color w:val="595959" w:themeColor="text1" w:themeTint="A6"/>
                <w:sz w:val="20"/>
              </w:rPr>
            </w:pPr>
            <w:r>
              <w:rPr>
                <w:color w:val="595959" w:themeColor="text1" w:themeTint="A6"/>
                <w:sz w:val="20"/>
              </w:rPr>
              <w:t>Maria Makrides</w:t>
            </w:r>
          </w:p>
        </w:tc>
      </w:tr>
      <w:tr w:rsidR="00F00ED4" w:rsidRPr="009744D2" w14:paraId="09835130" w14:textId="77777777" w:rsidTr="004C44EA">
        <w:trPr>
          <w:trHeight w:val="340"/>
        </w:trPr>
        <w:tc>
          <w:tcPr>
            <w:tcW w:w="2100" w:type="dxa"/>
            <w:vAlign w:val="center"/>
            <w:hideMark/>
          </w:tcPr>
          <w:p w14:paraId="0FFC8691" w14:textId="77777777" w:rsidR="00F00ED4" w:rsidRPr="009744D2" w:rsidRDefault="00F00ED4" w:rsidP="004C44EA">
            <w:pPr>
              <w:tabs>
                <w:tab w:val="left" w:pos="720"/>
              </w:tabs>
              <w:spacing w:line="240" w:lineRule="auto"/>
              <w:ind w:right="170"/>
              <w:rPr>
                <w:b/>
                <w:color w:val="595959" w:themeColor="text1" w:themeTint="A6"/>
                <w:sz w:val="20"/>
              </w:rPr>
            </w:pPr>
            <w:r w:rsidRPr="009744D2">
              <w:rPr>
                <w:b/>
                <w:color w:val="595959" w:themeColor="text1" w:themeTint="A6"/>
                <w:sz w:val="20"/>
              </w:rPr>
              <w:t>Position:</w:t>
            </w:r>
          </w:p>
        </w:tc>
        <w:tc>
          <w:tcPr>
            <w:tcW w:w="8357" w:type="dxa"/>
            <w:gridSpan w:val="2"/>
            <w:vAlign w:val="center"/>
            <w:hideMark/>
          </w:tcPr>
          <w:p w14:paraId="65C31ED9" w14:textId="2700EC3F" w:rsidR="00F00ED4" w:rsidRPr="009744D2" w:rsidRDefault="00565663" w:rsidP="004C44EA">
            <w:pPr>
              <w:tabs>
                <w:tab w:val="left" w:pos="720"/>
              </w:tabs>
              <w:spacing w:line="240" w:lineRule="auto"/>
              <w:ind w:right="170"/>
              <w:rPr>
                <w:color w:val="595959" w:themeColor="text1" w:themeTint="A6"/>
                <w:sz w:val="20"/>
              </w:rPr>
            </w:pPr>
            <w:r>
              <w:rPr>
                <w:color w:val="595959" w:themeColor="text1" w:themeTint="A6"/>
                <w:sz w:val="20"/>
              </w:rPr>
              <w:t xml:space="preserve">Theme Leader, </w:t>
            </w:r>
            <w:r w:rsidR="002D1917">
              <w:rPr>
                <w:color w:val="595959" w:themeColor="text1" w:themeTint="A6"/>
                <w:sz w:val="20"/>
              </w:rPr>
              <w:t>SAHMRI Women and Kids</w:t>
            </w:r>
          </w:p>
        </w:tc>
      </w:tr>
      <w:tr w:rsidR="00F00ED4" w:rsidRPr="009744D2" w14:paraId="138D11BF" w14:textId="77777777" w:rsidTr="004C44EA">
        <w:trPr>
          <w:trHeight w:val="570"/>
        </w:trPr>
        <w:tc>
          <w:tcPr>
            <w:tcW w:w="2100" w:type="dxa"/>
            <w:vAlign w:val="center"/>
            <w:hideMark/>
          </w:tcPr>
          <w:p w14:paraId="0DCE5690" w14:textId="77777777" w:rsidR="00F00ED4" w:rsidRPr="009744D2" w:rsidRDefault="00F00ED4" w:rsidP="004C44EA">
            <w:pPr>
              <w:tabs>
                <w:tab w:val="left" w:pos="720"/>
              </w:tabs>
              <w:spacing w:line="240" w:lineRule="auto"/>
              <w:ind w:right="170"/>
              <w:rPr>
                <w:b/>
                <w:color w:val="595959" w:themeColor="text1" w:themeTint="A6"/>
                <w:sz w:val="20"/>
              </w:rPr>
            </w:pPr>
            <w:r w:rsidRPr="009744D2">
              <w:rPr>
                <w:b/>
                <w:color w:val="595959" w:themeColor="text1" w:themeTint="A6"/>
                <w:sz w:val="20"/>
              </w:rPr>
              <w:t>Signature:</w:t>
            </w:r>
          </w:p>
        </w:tc>
        <w:tc>
          <w:tcPr>
            <w:tcW w:w="6089" w:type="dxa"/>
            <w:vAlign w:val="center"/>
            <w:hideMark/>
          </w:tcPr>
          <w:p w14:paraId="3FDB87A9" w14:textId="77777777" w:rsidR="00F00ED4" w:rsidRPr="009744D2" w:rsidRDefault="00F00ED4" w:rsidP="004C44EA">
            <w:pPr>
              <w:tabs>
                <w:tab w:val="left" w:pos="720"/>
              </w:tabs>
              <w:spacing w:line="240" w:lineRule="auto"/>
              <w:ind w:right="170"/>
              <w:rPr>
                <w:color w:val="595959" w:themeColor="text1" w:themeTint="A6"/>
                <w:sz w:val="20"/>
              </w:rPr>
            </w:pPr>
            <w:r w:rsidRPr="009744D2">
              <w:rPr>
                <w:color w:val="595959" w:themeColor="text1" w:themeTint="A6"/>
                <w:sz w:val="20"/>
              </w:rPr>
              <w:t>____________________________________________</w:t>
            </w:r>
          </w:p>
        </w:tc>
        <w:tc>
          <w:tcPr>
            <w:tcW w:w="2268" w:type="dxa"/>
            <w:vAlign w:val="center"/>
          </w:tcPr>
          <w:p w14:paraId="63F044D2" w14:textId="77777777" w:rsidR="00F00ED4" w:rsidRPr="009744D2" w:rsidRDefault="00F00ED4" w:rsidP="004C44EA">
            <w:pPr>
              <w:tabs>
                <w:tab w:val="left" w:pos="720"/>
              </w:tabs>
              <w:spacing w:line="240" w:lineRule="auto"/>
              <w:ind w:right="170"/>
              <w:rPr>
                <w:color w:val="595959" w:themeColor="text1" w:themeTint="A6"/>
                <w:sz w:val="20"/>
              </w:rPr>
            </w:pPr>
            <w:r w:rsidRPr="009744D2">
              <w:rPr>
                <w:color w:val="595959" w:themeColor="text1" w:themeTint="A6"/>
                <w:sz w:val="20"/>
              </w:rPr>
              <w:t xml:space="preserve">Date:      /      /       </w:t>
            </w:r>
          </w:p>
        </w:tc>
      </w:tr>
      <w:tr w:rsidR="00F00ED4" w:rsidRPr="009744D2" w14:paraId="4955D6D6" w14:textId="77777777" w:rsidTr="004C44EA">
        <w:trPr>
          <w:trHeight w:val="340"/>
        </w:trPr>
        <w:tc>
          <w:tcPr>
            <w:tcW w:w="10457" w:type="dxa"/>
            <w:gridSpan w:val="3"/>
            <w:vAlign w:val="center"/>
          </w:tcPr>
          <w:p w14:paraId="25EE7D9E" w14:textId="77777777" w:rsidR="00F00ED4" w:rsidRPr="009744D2" w:rsidRDefault="00F00ED4" w:rsidP="004C44EA">
            <w:pPr>
              <w:tabs>
                <w:tab w:val="left" w:pos="720"/>
              </w:tabs>
              <w:spacing w:line="240" w:lineRule="auto"/>
              <w:ind w:right="170"/>
              <w:rPr>
                <w:color w:val="595959" w:themeColor="text1" w:themeTint="A6"/>
                <w:sz w:val="20"/>
              </w:rPr>
            </w:pPr>
          </w:p>
        </w:tc>
      </w:tr>
      <w:tr w:rsidR="00F00ED4" w:rsidRPr="009744D2" w14:paraId="68C36034" w14:textId="77777777" w:rsidTr="004C44EA">
        <w:trPr>
          <w:trHeight w:val="340"/>
        </w:trPr>
        <w:tc>
          <w:tcPr>
            <w:tcW w:w="2100" w:type="dxa"/>
            <w:vAlign w:val="center"/>
            <w:hideMark/>
          </w:tcPr>
          <w:p w14:paraId="7D1FB1AC" w14:textId="77777777" w:rsidR="00F00ED4" w:rsidRPr="009744D2" w:rsidRDefault="00F00ED4" w:rsidP="004C44EA">
            <w:pPr>
              <w:tabs>
                <w:tab w:val="left" w:pos="720"/>
              </w:tabs>
              <w:spacing w:line="240" w:lineRule="auto"/>
              <w:ind w:right="170"/>
              <w:rPr>
                <w:b/>
                <w:color w:val="595959" w:themeColor="text1" w:themeTint="A6"/>
                <w:sz w:val="20"/>
              </w:rPr>
            </w:pPr>
            <w:r w:rsidRPr="009744D2">
              <w:rPr>
                <w:b/>
                <w:color w:val="595959" w:themeColor="text1" w:themeTint="A6"/>
                <w:sz w:val="20"/>
              </w:rPr>
              <w:t>Incumbent:</w:t>
            </w:r>
          </w:p>
        </w:tc>
        <w:tc>
          <w:tcPr>
            <w:tcW w:w="8357" w:type="dxa"/>
            <w:gridSpan w:val="2"/>
            <w:vAlign w:val="center"/>
            <w:hideMark/>
          </w:tcPr>
          <w:p w14:paraId="43EFFCD5" w14:textId="77777777" w:rsidR="00F00ED4" w:rsidRPr="009744D2" w:rsidRDefault="00F00ED4" w:rsidP="004C44EA">
            <w:pPr>
              <w:tabs>
                <w:tab w:val="left" w:pos="720"/>
              </w:tabs>
              <w:spacing w:line="240" w:lineRule="auto"/>
              <w:ind w:right="170"/>
              <w:rPr>
                <w:color w:val="595959" w:themeColor="text1" w:themeTint="A6"/>
                <w:sz w:val="20"/>
              </w:rPr>
            </w:pPr>
            <w:r w:rsidRPr="009744D2">
              <w:rPr>
                <w:color w:val="595959" w:themeColor="text1" w:themeTint="A6"/>
                <w:sz w:val="20"/>
              </w:rPr>
              <w:t>//</w:t>
            </w:r>
            <w:r w:rsidRPr="009744D2">
              <w:rPr>
                <w:color w:val="595959" w:themeColor="text1" w:themeTint="A6"/>
                <w:sz w:val="20"/>
                <w:highlight w:val="yellow"/>
              </w:rPr>
              <w:t xml:space="preserve">insert </w:t>
            </w:r>
            <w:r w:rsidRPr="009744D2">
              <w:rPr>
                <w:color w:val="595959" w:themeColor="text1" w:themeTint="A6"/>
                <w:sz w:val="20"/>
              </w:rPr>
              <w:t>//</w:t>
            </w:r>
          </w:p>
        </w:tc>
      </w:tr>
      <w:tr w:rsidR="00F00ED4" w:rsidRPr="009744D2" w14:paraId="6E1F6737" w14:textId="77777777" w:rsidTr="004C44EA">
        <w:trPr>
          <w:trHeight w:val="626"/>
        </w:trPr>
        <w:tc>
          <w:tcPr>
            <w:tcW w:w="2100" w:type="dxa"/>
            <w:vAlign w:val="center"/>
            <w:hideMark/>
          </w:tcPr>
          <w:p w14:paraId="2A4E8927" w14:textId="77777777" w:rsidR="00F00ED4" w:rsidRPr="009744D2" w:rsidRDefault="00F00ED4" w:rsidP="004C44EA">
            <w:pPr>
              <w:tabs>
                <w:tab w:val="left" w:pos="720"/>
              </w:tabs>
              <w:spacing w:line="240" w:lineRule="auto"/>
              <w:ind w:right="170"/>
              <w:rPr>
                <w:b/>
                <w:color w:val="595959" w:themeColor="text1" w:themeTint="A6"/>
                <w:sz w:val="20"/>
              </w:rPr>
            </w:pPr>
            <w:r w:rsidRPr="009744D2">
              <w:rPr>
                <w:b/>
                <w:color w:val="595959" w:themeColor="text1" w:themeTint="A6"/>
                <w:sz w:val="20"/>
              </w:rPr>
              <w:t>Signature:</w:t>
            </w:r>
          </w:p>
        </w:tc>
        <w:tc>
          <w:tcPr>
            <w:tcW w:w="6089" w:type="dxa"/>
            <w:vAlign w:val="center"/>
            <w:hideMark/>
          </w:tcPr>
          <w:p w14:paraId="21F063FA" w14:textId="77777777" w:rsidR="00F00ED4" w:rsidRPr="009744D2" w:rsidRDefault="00F00ED4" w:rsidP="004C44EA">
            <w:pPr>
              <w:tabs>
                <w:tab w:val="left" w:pos="720"/>
              </w:tabs>
              <w:spacing w:line="240" w:lineRule="auto"/>
              <w:ind w:right="170"/>
              <w:rPr>
                <w:color w:val="595959" w:themeColor="text1" w:themeTint="A6"/>
                <w:sz w:val="20"/>
              </w:rPr>
            </w:pPr>
            <w:r w:rsidRPr="009744D2">
              <w:rPr>
                <w:color w:val="595959" w:themeColor="text1" w:themeTint="A6"/>
                <w:sz w:val="20"/>
              </w:rPr>
              <w:t>____________________________________________</w:t>
            </w:r>
          </w:p>
        </w:tc>
        <w:tc>
          <w:tcPr>
            <w:tcW w:w="2268" w:type="dxa"/>
            <w:vAlign w:val="center"/>
          </w:tcPr>
          <w:p w14:paraId="1E383A40" w14:textId="77777777" w:rsidR="00F00ED4" w:rsidRPr="009744D2" w:rsidRDefault="00F00ED4" w:rsidP="004C44EA">
            <w:pPr>
              <w:tabs>
                <w:tab w:val="left" w:pos="720"/>
              </w:tabs>
              <w:spacing w:line="240" w:lineRule="auto"/>
              <w:ind w:right="170"/>
              <w:rPr>
                <w:color w:val="595959" w:themeColor="text1" w:themeTint="A6"/>
                <w:sz w:val="20"/>
              </w:rPr>
            </w:pPr>
            <w:r w:rsidRPr="009744D2">
              <w:rPr>
                <w:color w:val="595959" w:themeColor="text1" w:themeTint="A6"/>
                <w:sz w:val="20"/>
              </w:rPr>
              <w:t xml:space="preserve">Date:      /      /       </w:t>
            </w:r>
          </w:p>
        </w:tc>
      </w:tr>
    </w:tbl>
    <w:p w14:paraId="45C78B23" w14:textId="77777777" w:rsidR="00F00ED4" w:rsidRPr="009744D2" w:rsidRDefault="00F00ED4" w:rsidP="00F00ED4">
      <w:pPr>
        <w:tabs>
          <w:tab w:val="left" w:pos="720"/>
        </w:tabs>
        <w:spacing w:line="240" w:lineRule="auto"/>
        <w:ind w:left="-851" w:right="170"/>
        <w:rPr>
          <w:color w:val="595959" w:themeColor="text1" w:themeTint="A6"/>
          <w:sz w:val="20"/>
        </w:rPr>
      </w:pPr>
    </w:p>
    <w:p w14:paraId="04366FEA" w14:textId="381FD77D" w:rsidR="00652C9E" w:rsidRPr="007E6427" w:rsidRDefault="00652C9E" w:rsidP="00215C5E">
      <w:pPr>
        <w:tabs>
          <w:tab w:val="left" w:pos="720"/>
        </w:tabs>
        <w:spacing w:line="240" w:lineRule="auto"/>
        <w:ind w:left="-851" w:right="-737"/>
        <w:rPr>
          <w:sz w:val="20"/>
          <w:lang w:val="en-US"/>
        </w:rPr>
      </w:pPr>
    </w:p>
    <w:sectPr w:rsidR="00652C9E" w:rsidRPr="007E6427" w:rsidSect="00016604">
      <w:headerReference w:type="even" r:id="rId9"/>
      <w:headerReference w:type="default" r:id="rId10"/>
      <w:footerReference w:type="even" r:id="rId11"/>
      <w:footerReference w:type="default" r:id="rId12"/>
      <w:headerReference w:type="first" r:id="rId13"/>
      <w:footerReference w:type="first" r:id="rId14"/>
      <w:pgSz w:w="11900" w:h="16840"/>
      <w:pgMar w:top="1985" w:right="1270" w:bottom="1276" w:left="1871" w:header="703" w:footer="47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1ADDF" w14:textId="77777777" w:rsidR="00D64DA4" w:rsidRDefault="00D64DA4">
      <w:pPr>
        <w:spacing w:line="240" w:lineRule="auto"/>
      </w:pPr>
      <w:r>
        <w:separator/>
      </w:r>
    </w:p>
  </w:endnote>
  <w:endnote w:type="continuationSeparator" w:id="0">
    <w:p w14:paraId="5496CAD6" w14:textId="77777777" w:rsidR="00D64DA4" w:rsidRDefault="00D64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Italic">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BEE7" w14:textId="77777777" w:rsidR="001C626F" w:rsidRDefault="001C6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9"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39"/>
      <w:gridCol w:w="3870"/>
    </w:tblGrid>
    <w:tr w:rsidR="00CC5534" w:rsidRPr="00923406" w14:paraId="672B8A3F" w14:textId="77777777" w:rsidTr="001F7156">
      <w:tc>
        <w:tcPr>
          <w:tcW w:w="3240" w:type="dxa"/>
        </w:tcPr>
        <w:p w14:paraId="7B7CF22D" w14:textId="114ADDEA" w:rsidR="00CC5534" w:rsidRPr="00923406" w:rsidRDefault="00CC5534" w:rsidP="00E173EC">
          <w:pPr>
            <w:pStyle w:val="Footer"/>
            <w:rPr>
              <w:sz w:val="18"/>
              <w:szCs w:val="18"/>
            </w:rPr>
          </w:pPr>
          <w:r>
            <w:rPr>
              <w:sz w:val="18"/>
              <w:szCs w:val="18"/>
            </w:rPr>
            <w:t xml:space="preserve">Date Issued: </w:t>
          </w:r>
          <w:r w:rsidR="00E173EC">
            <w:rPr>
              <w:sz w:val="18"/>
              <w:szCs w:val="18"/>
            </w:rPr>
            <w:t>16 September 2015</w:t>
          </w:r>
        </w:p>
      </w:tc>
      <w:tc>
        <w:tcPr>
          <w:tcW w:w="3239" w:type="dxa"/>
        </w:tcPr>
        <w:p w14:paraId="0363B392" w14:textId="7B25889E" w:rsidR="00CC5534" w:rsidRPr="00923406" w:rsidRDefault="00B43C0D" w:rsidP="00210864">
          <w:pPr>
            <w:pStyle w:val="Footer"/>
            <w:jc w:val="center"/>
            <w:rPr>
              <w:sz w:val="18"/>
              <w:szCs w:val="18"/>
            </w:rPr>
          </w:pPr>
          <w:r w:rsidRPr="00923406">
            <w:rPr>
              <w:sz w:val="18"/>
              <w:szCs w:val="18"/>
            </w:rPr>
            <w:t xml:space="preserve">Page </w:t>
          </w:r>
          <w:r w:rsidRPr="00923406">
            <w:rPr>
              <w:sz w:val="18"/>
              <w:szCs w:val="18"/>
            </w:rPr>
            <w:fldChar w:fldCharType="begin"/>
          </w:r>
          <w:r w:rsidRPr="00923406">
            <w:rPr>
              <w:sz w:val="18"/>
              <w:szCs w:val="18"/>
            </w:rPr>
            <w:instrText xml:space="preserve"> PAGE </w:instrText>
          </w:r>
          <w:r w:rsidRPr="00923406">
            <w:rPr>
              <w:sz w:val="18"/>
              <w:szCs w:val="18"/>
            </w:rPr>
            <w:fldChar w:fldCharType="separate"/>
          </w:r>
          <w:r w:rsidR="007619F4">
            <w:rPr>
              <w:noProof/>
              <w:sz w:val="18"/>
              <w:szCs w:val="18"/>
            </w:rPr>
            <w:t>1</w:t>
          </w:r>
          <w:r w:rsidRPr="00923406">
            <w:rPr>
              <w:sz w:val="18"/>
              <w:szCs w:val="18"/>
            </w:rPr>
            <w:fldChar w:fldCharType="end"/>
          </w:r>
          <w:r w:rsidRPr="00923406">
            <w:rPr>
              <w:sz w:val="18"/>
              <w:szCs w:val="18"/>
            </w:rPr>
            <w:t xml:space="preserve"> of </w:t>
          </w:r>
          <w:r w:rsidRPr="00923406">
            <w:rPr>
              <w:sz w:val="18"/>
              <w:szCs w:val="18"/>
            </w:rPr>
            <w:fldChar w:fldCharType="begin"/>
          </w:r>
          <w:r w:rsidRPr="00923406">
            <w:rPr>
              <w:sz w:val="18"/>
              <w:szCs w:val="18"/>
            </w:rPr>
            <w:instrText xml:space="preserve"> NUMPAGES </w:instrText>
          </w:r>
          <w:r w:rsidRPr="00923406">
            <w:rPr>
              <w:sz w:val="18"/>
              <w:szCs w:val="18"/>
            </w:rPr>
            <w:fldChar w:fldCharType="separate"/>
          </w:r>
          <w:r w:rsidR="007619F4">
            <w:rPr>
              <w:noProof/>
              <w:sz w:val="18"/>
              <w:szCs w:val="18"/>
            </w:rPr>
            <w:t>3</w:t>
          </w:r>
          <w:r w:rsidRPr="00923406">
            <w:rPr>
              <w:sz w:val="18"/>
              <w:szCs w:val="18"/>
            </w:rPr>
            <w:fldChar w:fldCharType="end"/>
          </w:r>
        </w:p>
      </w:tc>
      <w:tc>
        <w:tcPr>
          <w:tcW w:w="3870" w:type="dxa"/>
        </w:tcPr>
        <w:p w14:paraId="22EC8809" w14:textId="69F70125" w:rsidR="00CC5534" w:rsidRPr="00923406" w:rsidRDefault="00B43C0D" w:rsidP="00D8679A">
          <w:pPr>
            <w:pStyle w:val="Footer"/>
            <w:jc w:val="right"/>
            <w:rPr>
              <w:sz w:val="18"/>
              <w:szCs w:val="18"/>
            </w:rPr>
          </w:pPr>
          <w:r>
            <w:rPr>
              <w:sz w:val="18"/>
              <w:szCs w:val="18"/>
            </w:rPr>
            <w:t>SAHMRI: 0250 / 2</w:t>
          </w:r>
        </w:p>
      </w:tc>
    </w:tr>
  </w:tbl>
  <w:p w14:paraId="18D3F0E7" w14:textId="6A9A5C30" w:rsidR="00210864" w:rsidRPr="00D8679A" w:rsidRDefault="00210864" w:rsidP="00D8679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F1DA" w14:textId="77777777" w:rsidR="001C626F" w:rsidRDefault="001C6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B0E6" w14:textId="77777777" w:rsidR="00D64DA4" w:rsidRDefault="00D64DA4">
      <w:pPr>
        <w:spacing w:line="240" w:lineRule="auto"/>
      </w:pPr>
      <w:r>
        <w:separator/>
      </w:r>
    </w:p>
  </w:footnote>
  <w:footnote w:type="continuationSeparator" w:id="0">
    <w:p w14:paraId="1852D0A6" w14:textId="77777777" w:rsidR="00D64DA4" w:rsidRDefault="00D64D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B135" w14:textId="77777777" w:rsidR="001C626F" w:rsidRDefault="001C6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0948" w14:textId="0A0E6AB3" w:rsidR="00210864" w:rsidRPr="00C92356" w:rsidRDefault="00C2429B" w:rsidP="00C92356">
    <w:pPr>
      <w:pStyle w:val="Header"/>
      <w:ind w:left="-851" w:right="-170"/>
      <w:rPr>
        <w:sz w:val="36"/>
      </w:rPr>
    </w:pPr>
    <w:sdt>
      <w:sdtPr>
        <w:rPr>
          <w:sz w:val="36"/>
        </w:rPr>
        <w:id w:val="-868226621"/>
        <w:docPartObj>
          <w:docPartGallery w:val="Watermarks"/>
          <w:docPartUnique/>
        </w:docPartObj>
      </w:sdtPr>
      <w:sdtEndPr/>
      <w:sdtContent>
        <w:r>
          <w:rPr>
            <w:noProof/>
            <w:sz w:val="36"/>
            <w:lang w:val="en-US"/>
          </w:rPr>
          <w:pict w14:anchorId="47FB0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0864">
      <w:rPr>
        <w:noProof/>
        <w:sz w:val="36"/>
        <w:lang w:eastAsia="en-AU"/>
      </w:rPr>
      <mc:AlternateContent>
        <mc:Choice Requires="wps">
          <w:drawing>
            <wp:anchor distT="0" distB="0" distL="114300" distR="114300" simplePos="0" relativeHeight="251656704" behindDoc="0" locked="0" layoutInCell="1" allowOverlap="1" wp14:anchorId="78DEF2AC" wp14:editId="78FB6B32">
              <wp:simplePos x="0" y="0"/>
              <wp:positionH relativeFrom="column">
                <wp:posOffset>-685800</wp:posOffset>
              </wp:positionH>
              <wp:positionV relativeFrom="paragraph">
                <wp:posOffset>-100330</wp:posOffset>
              </wp:positionV>
              <wp:extent cx="5943600" cy="7391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C00D" w14:textId="704AF75C" w:rsidR="00210864" w:rsidRPr="0099113D" w:rsidRDefault="00F00ED4" w:rsidP="00C92356">
                          <w:pPr>
                            <w:spacing w:line="380" w:lineRule="exact"/>
                            <w:rPr>
                              <w:color w:val="FFFFFF" w:themeColor="background1"/>
                              <w:sz w:val="40"/>
                            </w:rPr>
                          </w:pPr>
                          <w:r>
                            <w:rPr>
                              <w:color w:val="FFFFFF" w:themeColor="background1"/>
                              <w:sz w:val="40"/>
                            </w:rPr>
                            <w:t>POSITION DESCRIPTION</w:t>
                          </w:r>
                        </w:p>
                        <w:p w14:paraId="724E6E6C" w14:textId="77777777" w:rsidR="00210864" w:rsidRDefault="002108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EF2AC" id="_x0000_t202" coordsize="21600,21600" o:spt="202" path="m,l,21600r21600,l21600,xe">
              <v:stroke joinstyle="miter"/>
              <v:path gradientshapeok="t" o:connecttype="rect"/>
            </v:shapetype>
            <v:shape id="Text Box 3" o:spid="_x0000_s1026" type="#_x0000_t202" style="position:absolute;left:0;text-align:left;margin-left:-54pt;margin-top:-7.9pt;width:468pt;height:5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" filled="f" stroked="f">
              <v:textbox inset=",7.2pt,,7.2pt">
                <w:txbxContent>
                  <w:p w14:paraId="5E17C00D" w14:textId="704AF75C" w:rsidR="00210864" w:rsidRPr="0099113D" w:rsidRDefault="00F00ED4" w:rsidP="00C92356">
                    <w:pPr>
                      <w:spacing w:line="380" w:lineRule="exact"/>
                      <w:rPr>
                        <w:color w:val="FFFFFF" w:themeColor="background1"/>
                        <w:sz w:val="40"/>
                      </w:rPr>
                    </w:pPr>
                    <w:r>
                      <w:rPr>
                        <w:color w:val="FFFFFF" w:themeColor="background1"/>
                        <w:sz w:val="40"/>
                      </w:rPr>
                      <w:t>POSITION DESCRIPTION</w:t>
                    </w:r>
                  </w:p>
                  <w:p w14:paraId="724E6E6C" w14:textId="77777777" w:rsidR="00210864" w:rsidRDefault="00210864"/>
                </w:txbxContent>
              </v:textbox>
            </v:shape>
          </w:pict>
        </mc:Fallback>
      </mc:AlternateContent>
    </w:r>
    <w:r w:rsidR="00210864" w:rsidRPr="0099113D">
      <w:rPr>
        <w:rFonts w:ascii="Cambria" w:eastAsia="MS Mincho" w:hAnsi="Cambria" w:cs="Times New Roman"/>
        <w:noProof/>
        <w:szCs w:val="24"/>
        <w:lang w:eastAsia="en-AU"/>
      </w:rPr>
      <w:drawing>
        <wp:anchor distT="0" distB="0" distL="114300" distR="114300" simplePos="0" relativeHeight="251657728" behindDoc="1" locked="0" layoutInCell="1" allowOverlap="1" wp14:anchorId="4E7623D5" wp14:editId="41B3A87A">
          <wp:simplePos x="0" y="0"/>
          <wp:positionH relativeFrom="column">
            <wp:posOffset>-1223645</wp:posOffset>
          </wp:positionH>
          <wp:positionV relativeFrom="paragraph">
            <wp:posOffset>-445453</wp:posOffset>
          </wp:positionV>
          <wp:extent cx="7597926" cy="107442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0024 SAHMRI LHead A4.jpg"/>
                  <pic:cNvPicPr/>
                </pic:nvPicPr>
                <pic:blipFill>
                  <a:blip r:embed="rId1">
                    <a:extLst>
                      <a:ext uri="{28A0092B-C50C-407E-A947-70E740481C1C}">
                        <a14:useLocalDpi xmlns:a14="http://schemas.microsoft.com/office/drawing/2010/main" val="0"/>
                      </a:ext>
                    </a:extLst>
                  </a:blip>
                  <a:stretch>
                    <a:fillRect/>
                  </a:stretch>
                </pic:blipFill>
                <pic:spPr>
                  <a:xfrm>
                    <a:off x="0" y="0"/>
                    <a:ext cx="7597926"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E98B" w14:textId="77777777" w:rsidR="001C626F" w:rsidRDefault="001C6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4B5A"/>
    <w:multiLevelType w:val="hybridMultilevel"/>
    <w:tmpl w:val="039CBF5E"/>
    <w:lvl w:ilvl="0" w:tplc="04090001">
      <w:start w:val="1"/>
      <w:numFmt w:val="bullet"/>
      <w:lvlText w:val=""/>
      <w:lvlJc w:val="left"/>
      <w:pPr>
        <w:ind w:left="-491" w:hanging="360"/>
      </w:pPr>
      <w:rPr>
        <w:rFonts w:ascii="Symbol" w:hAnsi="Symbol" w:hint="default"/>
      </w:rPr>
    </w:lvl>
    <w:lvl w:ilvl="1" w:tplc="0C090003">
      <w:start w:val="1"/>
      <w:numFmt w:val="bullet"/>
      <w:lvlText w:val="o"/>
      <w:lvlJc w:val="left"/>
      <w:pPr>
        <w:ind w:left="229" w:hanging="360"/>
      </w:pPr>
      <w:rPr>
        <w:rFonts w:ascii="Courier New" w:hAnsi="Courier New" w:cs="Courier New" w:hint="default"/>
      </w:rPr>
    </w:lvl>
    <w:lvl w:ilvl="2" w:tplc="BBAC47A2">
      <w:numFmt w:val="bullet"/>
      <w:lvlText w:val=""/>
      <w:lvlJc w:val="left"/>
      <w:pPr>
        <w:ind w:left="949" w:hanging="360"/>
      </w:pPr>
      <w:rPr>
        <w:rFonts w:ascii="Symbol" w:eastAsia="Calibri" w:hAnsi="Symbol" w:cs="Arial"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 w15:restartNumberingAfterBreak="0">
    <w:nsid w:val="16421E1E"/>
    <w:multiLevelType w:val="hybridMultilevel"/>
    <w:tmpl w:val="E4E0161E"/>
    <w:lvl w:ilvl="0" w:tplc="0C090003">
      <w:start w:val="1"/>
      <w:numFmt w:val="bullet"/>
      <w:lvlText w:val="o"/>
      <w:lvlJc w:val="left"/>
      <w:pPr>
        <w:ind w:left="229" w:hanging="360"/>
      </w:pPr>
      <w:rPr>
        <w:rFonts w:ascii="Courier New" w:hAnsi="Courier New" w:cs="Courier New" w:hint="default"/>
      </w:rPr>
    </w:lvl>
    <w:lvl w:ilvl="1" w:tplc="0C090003">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2" w15:restartNumberingAfterBreak="0">
    <w:nsid w:val="16D061EC"/>
    <w:multiLevelType w:val="hybridMultilevel"/>
    <w:tmpl w:val="DB000F0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21AD297E"/>
    <w:multiLevelType w:val="hybridMultilevel"/>
    <w:tmpl w:val="FBD01E9A"/>
    <w:lvl w:ilvl="0" w:tplc="0C090001">
      <w:start w:val="1"/>
      <w:numFmt w:val="bullet"/>
      <w:lvlText w:val=""/>
      <w:lvlJc w:val="left"/>
      <w:pPr>
        <w:ind w:left="2718" w:hanging="360"/>
      </w:pPr>
      <w:rPr>
        <w:rFonts w:ascii="Symbol" w:hAnsi="Symbol" w:hint="default"/>
      </w:rPr>
    </w:lvl>
    <w:lvl w:ilvl="1" w:tplc="0C090003">
      <w:start w:val="1"/>
      <w:numFmt w:val="bullet"/>
      <w:lvlText w:val="o"/>
      <w:lvlJc w:val="left"/>
      <w:pPr>
        <w:ind w:left="3438" w:hanging="360"/>
      </w:pPr>
      <w:rPr>
        <w:rFonts w:ascii="Courier New" w:hAnsi="Courier New" w:cs="Courier New" w:hint="default"/>
      </w:rPr>
    </w:lvl>
    <w:lvl w:ilvl="2" w:tplc="0C090005" w:tentative="1">
      <w:start w:val="1"/>
      <w:numFmt w:val="bullet"/>
      <w:lvlText w:val=""/>
      <w:lvlJc w:val="left"/>
      <w:pPr>
        <w:ind w:left="4158" w:hanging="360"/>
      </w:pPr>
      <w:rPr>
        <w:rFonts w:ascii="Wingdings" w:hAnsi="Wingdings" w:hint="default"/>
      </w:rPr>
    </w:lvl>
    <w:lvl w:ilvl="3" w:tplc="0C090001" w:tentative="1">
      <w:start w:val="1"/>
      <w:numFmt w:val="bullet"/>
      <w:lvlText w:val=""/>
      <w:lvlJc w:val="left"/>
      <w:pPr>
        <w:ind w:left="4878" w:hanging="360"/>
      </w:pPr>
      <w:rPr>
        <w:rFonts w:ascii="Symbol" w:hAnsi="Symbol" w:hint="default"/>
      </w:rPr>
    </w:lvl>
    <w:lvl w:ilvl="4" w:tplc="0C090003" w:tentative="1">
      <w:start w:val="1"/>
      <w:numFmt w:val="bullet"/>
      <w:lvlText w:val="o"/>
      <w:lvlJc w:val="left"/>
      <w:pPr>
        <w:ind w:left="5598" w:hanging="360"/>
      </w:pPr>
      <w:rPr>
        <w:rFonts w:ascii="Courier New" w:hAnsi="Courier New" w:cs="Courier New" w:hint="default"/>
      </w:rPr>
    </w:lvl>
    <w:lvl w:ilvl="5" w:tplc="0C090005" w:tentative="1">
      <w:start w:val="1"/>
      <w:numFmt w:val="bullet"/>
      <w:lvlText w:val=""/>
      <w:lvlJc w:val="left"/>
      <w:pPr>
        <w:ind w:left="6318" w:hanging="360"/>
      </w:pPr>
      <w:rPr>
        <w:rFonts w:ascii="Wingdings" w:hAnsi="Wingdings" w:hint="default"/>
      </w:rPr>
    </w:lvl>
    <w:lvl w:ilvl="6" w:tplc="0C090001" w:tentative="1">
      <w:start w:val="1"/>
      <w:numFmt w:val="bullet"/>
      <w:lvlText w:val=""/>
      <w:lvlJc w:val="left"/>
      <w:pPr>
        <w:ind w:left="7038" w:hanging="360"/>
      </w:pPr>
      <w:rPr>
        <w:rFonts w:ascii="Symbol" w:hAnsi="Symbol" w:hint="default"/>
      </w:rPr>
    </w:lvl>
    <w:lvl w:ilvl="7" w:tplc="0C090003" w:tentative="1">
      <w:start w:val="1"/>
      <w:numFmt w:val="bullet"/>
      <w:lvlText w:val="o"/>
      <w:lvlJc w:val="left"/>
      <w:pPr>
        <w:ind w:left="7758" w:hanging="360"/>
      </w:pPr>
      <w:rPr>
        <w:rFonts w:ascii="Courier New" w:hAnsi="Courier New" w:cs="Courier New" w:hint="default"/>
      </w:rPr>
    </w:lvl>
    <w:lvl w:ilvl="8" w:tplc="0C090005" w:tentative="1">
      <w:start w:val="1"/>
      <w:numFmt w:val="bullet"/>
      <w:lvlText w:val=""/>
      <w:lvlJc w:val="left"/>
      <w:pPr>
        <w:ind w:left="8478" w:hanging="360"/>
      </w:pPr>
      <w:rPr>
        <w:rFonts w:ascii="Wingdings" w:hAnsi="Wingdings" w:hint="default"/>
      </w:rPr>
    </w:lvl>
  </w:abstractNum>
  <w:abstractNum w:abstractNumId="4" w15:restartNumberingAfterBreak="0">
    <w:nsid w:val="22746E67"/>
    <w:multiLevelType w:val="hybridMultilevel"/>
    <w:tmpl w:val="611A8F0A"/>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5" w15:restartNumberingAfterBreak="0">
    <w:nsid w:val="27157F98"/>
    <w:multiLevelType w:val="hybridMultilevel"/>
    <w:tmpl w:val="5712A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F8467E"/>
    <w:multiLevelType w:val="hybridMultilevel"/>
    <w:tmpl w:val="43F2F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A4930"/>
    <w:multiLevelType w:val="hybridMultilevel"/>
    <w:tmpl w:val="CF9E783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62615DD"/>
    <w:multiLevelType w:val="hybridMultilevel"/>
    <w:tmpl w:val="0806367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18" w:hanging="360"/>
      </w:pPr>
      <w:rPr>
        <w:rFonts w:ascii="Courier New" w:hAnsi="Courier New" w:hint="default"/>
      </w:rPr>
    </w:lvl>
    <w:lvl w:ilvl="2" w:tplc="04090005" w:tentative="1">
      <w:start w:val="1"/>
      <w:numFmt w:val="bullet"/>
      <w:lvlText w:val=""/>
      <w:lvlJc w:val="left"/>
      <w:pPr>
        <w:ind w:left="-198" w:hanging="360"/>
      </w:pPr>
      <w:rPr>
        <w:rFonts w:ascii="Wingdings" w:hAnsi="Wingdings" w:hint="default"/>
      </w:rPr>
    </w:lvl>
    <w:lvl w:ilvl="3" w:tplc="04090001" w:tentative="1">
      <w:start w:val="1"/>
      <w:numFmt w:val="bullet"/>
      <w:lvlText w:val=""/>
      <w:lvlJc w:val="left"/>
      <w:pPr>
        <w:ind w:left="522" w:hanging="360"/>
      </w:pPr>
      <w:rPr>
        <w:rFonts w:ascii="Symbol" w:hAnsi="Symbol" w:hint="default"/>
      </w:rPr>
    </w:lvl>
    <w:lvl w:ilvl="4" w:tplc="04090003" w:tentative="1">
      <w:start w:val="1"/>
      <w:numFmt w:val="bullet"/>
      <w:lvlText w:val="o"/>
      <w:lvlJc w:val="left"/>
      <w:pPr>
        <w:ind w:left="1242" w:hanging="360"/>
      </w:pPr>
      <w:rPr>
        <w:rFonts w:ascii="Courier New" w:hAnsi="Courier New" w:hint="default"/>
      </w:rPr>
    </w:lvl>
    <w:lvl w:ilvl="5" w:tplc="04090005" w:tentative="1">
      <w:start w:val="1"/>
      <w:numFmt w:val="bullet"/>
      <w:lvlText w:val=""/>
      <w:lvlJc w:val="left"/>
      <w:pPr>
        <w:ind w:left="1962" w:hanging="360"/>
      </w:pPr>
      <w:rPr>
        <w:rFonts w:ascii="Wingdings" w:hAnsi="Wingdings" w:hint="default"/>
      </w:rPr>
    </w:lvl>
    <w:lvl w:ilvl="6" w:tplc="04090001" w:tentative="1">
      <w:start w:val="1"/>
      <w:numFmt w:val="bullet"/>
      <w:lvlText w:val=""/>
      <w:lvlJc w:val="left"/>
      <w:pPr>
        <w:ind w:left="2682" w:hanging="360"/>
      </w:pPr>
      <w:rPr>
        <w:rFonts w:ascii="Symbol" w:hAnsi="Symbol" w:hint="default"/>
      </w:rPr>
    </w:lvl>
    <w:lvl w:ilvl="7" w:tplc="04090003" w:tentative="1">
      <w:start w:val="1"/>
      <w:numFmt w:val="bullet"/>
      <w:lvlText w:val="o"/>
      <w:lvlJc w:val="left"/>
      <w:pPr>
        <w:ind w:left="3402" w:hanging="360"/>
      </w:pPr>
      <w:rPr>
        <w:rFonts w:ascii="Courier New" w:hAnsi="Courier New" w:hint="default"/>
      </w:rPr>
    </w:lvl>
    <w:lvl w:ilvl="8" w:tplc="04090005" w:tentative="1">
      <w:start w:val="1"/>
      <w:numFmt w:val="bullet"/>
      <w:lvlText w:val=""/>
      <w:lvlJc w:val="left"/>
      <w:pPr>
        <w:ind w:left="4122" w:hanging="360"/>
      </w:pPr>
      <w:rPr>
        <w:rFonts w:ascii="Wingdings" w:hAnsi="Wingdings" w:hint="default"/>
      </w:rPr>
    </w:lvl>
  </w:abstractNum>
  <w:abstractNum w:abstractNumId="9" w15:restartNumberingAfterBreak="0">
    <w:nsid w:val="39095A34"/>
    <w:multiLevelType w:val="hybridMultilevel"/>
    <w:tmpl w:val="F5404F92"/>
    <w:lvl w:ilvl="0" w:tplc="0C090003">
      <w:start w:val="1"/>
      <w:numFmt w:val="bullet"/>
      <w:lvlText w:val="o"/>
      <w:lvlJc w:val="left"/>
      <w:pPr>
        <w:ind w:left="-491" w:hanging="360"/>
      </w:pPr>
      <w:rPr>
        <w:rFonts w:ascii="Courier New" w:hAnsi="Courier New" w:cs="Courier New" w:hint="default"/>
      </w:rPr>
    </w:lvl>
    <w:lvl w:ilvl="1" w:tplc="0C090003">
      <w:start w:val="1"/>
      <w:numFmt w:val="bullet"/>
      <w:lvlText w:val="o"/>
      <w:lvlJc w:val="left"/>
      <w:pPr>
        <w:ind w:left="229" w:hanging="360"/>
      </w:pPr>
      <w:rPr>
        <w:rFonts w:ascii="Courier New" w:hAnsi="Courier New" w:cs="Courier New" w:hint="default"/>
      </w:rPr>
    </w:lvl>
    <w:lvl w:ilvl="2" w:tplc="BBAC47A2">
      <w:numFmt w:val="bullet"/>
      <w:lvlText w:val=""/>
      <w:lvlJc w:val="left"/>
      <w:pPr>
        <w:ind w:left="949" w:hanging="360"/>
      </w:pPr>
      <w:rPr>
        <w:rFonts w:ascii="Symbol" w:eastAsia="Calibri" w:hAnsi="Symbol" w:cs="Arial"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0" w15:restartNumberingAfterBreak="0">
    <w:nsid w:val="401B164E"/>
    <w:multiLevelType w:val="hybridMultilevel"/>
    <w:tmpl w:val="E44241C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1" w15:restartNumberingAfterBreak="0">
    <w:nsid w:val="49295C7C"/>
    <w:multiLevelType w:val="multilevel"/>
    <w:tmpl w:val="820C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B4217"/>
    <w:multiLevelType w:val="hybridMultilevel"/>
    <w:tmpl w:val="3CE0CA66"/>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3" w15:restartNumberingAfterBreak="0">
    <w:nsid w:val="5EA76F6B"/>
    <w:multiLevelType w:val="hybridMultilevel"/>
    <w:tmpl w:val="660EB2F8"/>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4" w15:restartNumberingAfterBreak="0">
    <w:nsid w:val="61E2617C"/>
    <w:multiLevelType w:val="multilevel"/>
    <w:tmpl w:val="88826E5E"/>
    <w:lvl w:ilvl="0">
      <w:start w:val="1"/>
      <w:numFmt w:val="decimal"/>
      <w:pStyle w:val="SectionHeading"/>
      <w:lvlText w:val="%1."/>
      <w:lvlJc w:val="left"/>
      <w:pPr>
        <w:tabs>
          <w:tab w:val="num" w:pos="360"/>
        </w:tabs>
        <w:ind w:left="360" w:hanging="360"/>
      </w:pPr>
      <w:rPr>
        <w:sz w:val="24"/>
        <w:szCs w:val="24"/>
      </w:rPr>
    </w:lvl>
    <w:lvl w:ilvl="1">
      <w:start w:val="1"/>
      <w:numFmt w:val="decimal"/>
      <w:pStyle w:val="Subsection1"/>
      <w:lvlText w:val="%1.%2."/>
      <w:lvlJc w:val="left"/>
      <w:pPr>
        <w:tabs>
          <w:tab w:val="num" w:pos="1567"/>
        </w:tabs>
        <w:ind w:left="1567" w:hanging="432"/>
      </w:pPr>
      <w:rPr>
        <w:b/>
        <w:color w:val="auto"/>
        <w:sz w:val="22"/>
        <w:szCs w:val="22"/>
      </w:rPr>
    </w:lvl>
    <w:lvl w:ilvl="2">
      <w:start w:val="1"/>
      <w:numFmt w:val="decimal"/>
      <w:pStyle w:val="Subsection2"/>
      <w:lvlText w:val="%1.%2.%3."/>
      <w:lvlJc w:val="left"/>
      <w:pPr>
        <w:tabs>
          <w:tab w:val="num" w:pos="1855"/>
        </w:tabs>
        <w:ind w:left="1639" w:hanging="504"/>
      </w:pPr>
      <w:rPr>
        <w:rFonts w:ascii="Arial" w:hAnsi="Arial" w:cs="Arial" w:hint="default"/>
        <w:color w:val="auto"/>
        <w:sz w:val="22"/>
        <w:szCs w:val="22"/>
      </w:rPr>
    </w:lvl>
    <w:lvl w:ilvl="3">
      <w:start w:val="1"/>
      <w:numFmt w:val="decimal"/>
      <w:pStyle w:val="Subsection3"/>
      <w:lvlText w:val="%1.%2.%3.%4."/>
      <w:lvlJc w:val="left"/>
      <w:pPr>
        <w:tabs>
          <w:tab w:val="num" w:pos="1800"/>
        </w:tabs>
        <w:ind w:left="1728" w:hanging="648"/>
      </w:pPr>
      <w:rPr>
        <w:rFonts w:ascii="Arial" w:hAnsi="Arial" w:cs="Arial" w:hint="default"/>
        <w:color w:val="auto"/>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8E96F76"/>
    <w:multiLevelType w:val="hybridMultilevel"/>
    <w:tmpl w:val="9A10D660"/>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6" w15:restartNumberingAfterBreak="0">
    <w:nsid w:val="72DD5B8D"/>
    <w:multiLevelType w:val="hybridMultilevel"/>
    <w:tmpl w:val="EC088FC0"/>
    <w:lvl w:ilvl="0" w:tplc="0C090003">
      <w:start w:val="1"/>
      <w:numFmt w:val="bullet"/>
      <w:lvlText w:val="o"/>
      <w:lvlJc w:val="left"/>
      <w:pPr>
        <w:ind w:left="2718" w:hanging="360"/>
      </w:pPr>
      <w:rPr>
        <w:rFonts w:ascii="Courier New" w:hAnsi="Courier New" w:cs="Courier New" w:hint="default"/>
      </w:rPr>
    </w:lvl>
    <w:lvl w:ilvl="1" w:tplc="0C090003">
      <w:start w:val="1"/>
      <w:numFmt w:val="bullet"/>
      <w:lvlText w:val="o"/>
      <w:lvlJc w:val="left"/>
      <w:pPr>
        <w:ind w:left="3438" w:hanging="360"/>
      </w:pPr>
      <w:rPr>
        <w:rFonts w:ascii="Courier New" w:hAnsi="Courier New" w:cs="Courier New" w:hint="default"/>
      </w:rPr>
    </w:lvl>
    <w:lvl w:ilvl="2" w:tplc="0C090005" w:tentative="1">
      <w:start w:val="1"/>
      <w:numFmt w:val="bullet"/>
      <w:lvlText w:val=""/>
      <w:lvlJc w:val="left"/>
      <w:pPr>
        <w:ind w:left="4158" w:hanging="360"/>
      </w:pPr>
      <w:rPr>
        <w:rFonts w:ascii="Wingdings" w:hAnsi="Wingdings" w:hint="default"/>
      </w:rPr>
    </w:lvl>
    <w:lvl w:ilvl="3" w:tplc="0C090001" w:tentative="1">
      <w:start w:val="1"/>
      <w:numFmt w:val="bullet"/>
      <w:lvlText w:val=""/>
      <w:lvlJc w:val="left"/>
      <w:pPr>
        <w:ind w:left="4878" w:hanging="360"/>
      </w:pPr>
      <w:rPr>
        <w:rFonts w:ascii="Symbol" w:hAnsi="Symbol" w:hint="default"/>
      </w:rPr>
    </w:lvl>
    <w:lvl w:ilvl="4" w:tplc="0C090003" w:tentative="1">
      <w:start w:val="1"/>
      <w:numFmt w:val="bullet"/>
      <w:lvlText w:val="o"/>
      <w:lvlJc w:val="left"/>
      <w:pPr>
        <w:ind w:left="5598" w:hanging="360"/>
      </w:pPr>
      <w:rPr>
        <w:rFonts w:ascii="Courier New" w:hAnsi="Courier New" w:cs="Courier New" w:hint="default"/>
      </w:rPr>
    </w:lvl>
    <w:lvl w:ilvl="5" w:tplc="0C090005" w:tentative="1">
      <w:start w:val="1"/>
      <w:numFmt w:val="bullet"/>
      <w:lvlText w:val=""/>
      <w:lvlJc w:val="left"/>
      <w:pPr>
        <w:ind w:left="6318" w:hanging="360"/>
      </w:pPr>
      <w:rPr>
        <w:rFonts w:ascii="Wingdings" w:hAnsi="Wingdings" w:hint="default"/>
      </w:rPr>
    </w:lvl>
    <w:lvl w:ilvl="6" w:tplc="0C090001" w:tentative="1">
      <w:start w:val="1"/>
      <w:numFmt w:val="bullet"/>
      <w:lvlText w:val=""/>
      <w:lvlJc w:val="left"/>
      <w:pPr>
        <w:ind w:left="7038" w:hanging="360"/>
      </w:pPr>
      <w:rPr>
        <w:rFonts w:ascii="Symbol" w:hAnsi="Symbol" w:hint="default"/>
      </w:rPr>
    </w:lvl>
    <w:lvl w:ilvl="7" w:tplc="0C090003" w:tentative="1">
      <w:start w:val="1"/>
      <w:numFmt w:val="bullet"/>
      <w:lvlText w:val="o"/>
      <w:lvlJc w:val="left"/>
      <w:pPr>
        <w:ind w:left="7758" w:hanging="360"/>
      </w:pPr>
      <w:rPr>
        <w:rFonts w:ascii="Courier New" w:hAnsi="Courier New" w:cs="Courier New" w:hint="default"/>
      </w:rPr>
    </w:lvl>
    <w:lvl w:ilvl="8" w:tplc="0C090005" w:tentative="1">
      <w:start w:val="1"/>
      <w:numFmt w:val="bullet"/>
      <w:lvlText w:val=""/>
      <w:lvlJc w:val="left"/>
      <w:pPr>
        <w:ind w:left="8478" w:hanging="360"/>
      </w:pPr>
      <w:rPr>
        <w:rFonts w:ascii="Wingdings" w:hAnsi="Wingdings" w:hint="default"/>
      </w:rPr>
    </w:lvl>
  </w:abstractNum>
  <w:abstractNum w:abstractNumId="17" w15:restartNumberingAfterBreak="0">
    <w:nsid w:val="774C6665"/>
    <w:multiLevelType w:val="hybridMultilevel"/>
    <w:tmpl w:val="11962BB0"/>
    <w:lvl w:ilvl="0" w:tplc="78782CE0">
      <w:start w:val="1"/>
      <w:numFmt w:val="bullet"/>
      <w:lvlText w:val=""/>
      <w:lvlJc w:val="right"/>
      <w:pPr>
        <w:ind w:left="-131" w:hanging="360"/>
      </w:pPr>
      <w:rPr>
        <w:rFonts w:ascii="Symbol" w:hAnsi="Symbol" w:hint="default"/>
      </w:rPr>
    </w:lvl>
    <w:lvl w:ilvl="1" w:tplc="0C090001">
      <w:start w:val="1"/>
      <w:numFmt w:val="bullet"/>
      <w:lvlText w:val=""/>
      <w:lvlJc w:val="left"/>
      <w:pPr>
        <w:ind w:left="1804" w:hanging="1575"/>
      </w:pPr>
      <w:rPr>
        <w:rFonts w:ascii="Symbol" w:hAnsi="Symbol"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17"/>
  </w:num>
  <w:num w:numId="5">
    <w:abstractNumId w:val="10"/>
  </w:num>
  <w:num w:numId="6">
    <w:abstractNumId w:val="3"/>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1"/>
  </w:num>
  <w:num w:numId="11">
    <w:abstractNumId w:val="9"/>
  </w:num>
  <w:num w:numId="12">
    <w:abstractNumId w:val="4"/>
  </w:num>
  <w:num w:numId="13">
    <w:abstractNumId w:val="0"/>
  </w:num>
  <w:num w:numId="14">
    <w:abstractNumId w:val="15"/>
  </w:num>
  <w:num w:numId="15">
    <w:abstractNumId w:val="12"/>
  </w:num>
  <w:num w:numId="16">
    <w:abstractNumId w:val="13"/>
  </w:num>
  <w:num w:numId="17">
    <w:abstractNumId w:val="8"/>
  </w:num>
  <w:num w:numId="18">
    <w:abstractNumId w:val="5"/>
  </w:num>
  <w:num w:numId="19">
    <w:abstractNumId w:val="2"/>
  </w:num>
  <w:num w:numId="20">
    <w:abstractNumId w:val="6"/>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56"/>
    <w:rsid w:val="000057BD"/>
    <w:rsid w:val="00013682"/>
    <w:rsid w:val="00016604"/>
    <w:rsid w:val="00032651"/>
    <w:rsid w:val="00052A86"/>
    <w:rsid w:val="00054637"/>
    <w:rsid w:val="00075F29"/>
    <w:rsid w:val="0008132C"/>
    <w:rsid w:val="000841DB"/>
    <w:rsid w:val="000872B4"/>
    <w:rsid w:val="000B6A4D"/>
    <w:rsid w:val="000C1518"/>
    <w:rsid w:val="000C230E"/>
    <w:rsid w:val="000C422E"/>
    <w:rsid w:val="000E0217"/>
    <w:rsid w:val="000E591B"/>
    <w:rsid w:val="000E6556"/>
    <w:rsid w:val="000F4F35"/>
    <w:rsid w:val="001013D4"/>
    <w:rsid w:val="00131A39"/>
    <w:rsid w:val="00134553"/>
    <w:rsid w:val="0014645D"/>
    <w:rsid w:val="00153649"/>
    <w:rsid w:val="0016032A"/>
    <w:rsid w:val="001628AA"/>
    <w:rsid w:val="00166656"/>
    <w:rsid w:val="001866AF"/>
    <w:rsid w:val="00187F63"/>
    <w:rsid w:val="00193893"/>
    <w:rsid w:val="0019406B"/>
    <w:rsid w:val="00196714"/>
    <w:rsid w:val="001B7FEC"/>
    <w:rsid w:val="001C5D00"/>
    <w:rsid w:val="001C626F"/>
    <w:rsid w:val="001C6E1D"/>
    <w:rsid w:val="001E30D9"/>
    <w:rsid w:val="001F7156"/>
    <w:rsid w:val="00206DD4"/>
    <w:rsid w:val="00210864"/>
    <w:rsid w:val="002110AA"/>
    <w:rsid w:val="00212387"/>
    <w:rsid w:val="00215C5E"/>
    <w:rsid w:val="0021733B"/>
    <w:rsid w:val="0023605E"/>
    <w:rsid w:val="00241179"/>
    <w:rsid w:val="00241218"/>
    <w:rsid w:val="0024603C"/>
    <w:rsid w:val="002512DE"/>
    <w:rsid w:val="00251450"/>
    <w:rsid w:val="00253E83"/>
    <w:rsid w:val="00255EEB"/>
    <w:rsid w:val="00257FF6"/>
    <w:rsid w:val="00264A2C"/>
    <w:rsid w:val="00275344"/>
    <w:rsid w:val="00276347"/>
    <w:rsid w:val="00292B97"/>
    <w:rsid w:val="002A6005"/>
    <w:rsid w:val="002D1917"/>
    <w:rsid w:val="002D3170"/>
    <w:rsid w:val="003021FA"/>
    <w:rsid w:val="00306766"/>
    <w:rsid w:val="00313C93"/>
    <w:rsid w:val="0032407C"/>
    <w:rsid w:val="00337BD7"/>
    <w:rsid w:val="003640F0"/>
    <w:rsid w:val="00372F5D"/>
    <w:rsid w:val="00374E72"/>
    <w:rsid w:val="003853BF"/>
    <w:rsid w:val="00387465"/>
    <w:rsid w:val="003A3ACF"/>
    <w:rsid w:val="003B59AB"/>
    <w:rsid w:val="003C458D"/>
    <w:rsid w:val="003C65CD"/>
    <w:rsid w:val="003D7708"/>
    <w:rsid w:val="003E6E0D"/>
    <w:rsid w:val="003F0ACD"/>
    <w:rsid w:val="00400705"/>
    <w:rsid w:val="0040671A"/>
    <w:rsid w:val="00420A82"/>
    <w:rsid w:val="00430FBB"/>
    <w:rsid w:val="00437C43"/>
    <w:rsid w:val="00447217"/>
    <w:rsid w:val="00467807"/>
    <w:rsid w:val="00495B67"/>
    <w:rsid w:val="004C1606"/>
    <w:rsid w:val="004C5099"/>
    <w:rsid w:val="004D6FE1"/>
    <w:rsid w:val="004E1B3C"/>
    <w:rsid w:val="0051079B"/>
    <w:rsid w:val="00517C89"/>
    <w:rsid w:val="00524E03"/>
    <w:rsid w:val="005334DD"/>
    <w:rsid w:val="00540790"/>
    <w:rsid w:val="005452DD"/>
    <w:rsid w:val="005546DB"/>
    <w:rsid w:val="00555FE0"/>
    <w:rsid w:val="00563E32"/>
    <w:rsid w:val="00565663"/>
    <w:rsid w:val="005725AA"/>
    <w:rsid w:val="00577176"/>
    <w:rsid w:val="00582C86"/>
    <w:rsid w:val="00583B5F"/>
    <w:rsid w:val="005916A1"/>
    <w:rsid w:val="00591CF6"/>
    <w:rsid w:val="00596800"/>
    <w:rsid w:val="005972E1"/>
    <w:rsid w:val="005A0D83"/>
    <w:rsid w:val="005B7004"/>
    <w:rsid w:val="005C5ECF"/>
    <w:rsid w:val="005C792C"/>
    <w:rsid w:val="005E4A28"/>
    <w:rsid w:val="005E5202"/>
    <w:rsid w:val="005E71BC"/>
    <w:rsid w:val="0061324A"/>
    <w:rsid w:val="006322B5"/>
    <w:rsid w:val="00650098"/>
    <w:rsid w:val="00652C9E"/>
    <w:rsid w:val="00663858"/>
    <w:rsid w:val="0068382E"/>
    <w:rsid w:val="00695225"/>
    <w:rsid w:val="006957A3"/>
    <w:rsid w:val="006971BA"/>
    <w:rsid w:val="006A2971"/>
    <w:rsid w:val="006A45B2"/>
    <w:rsid w:val="006D4E4B"/>
    <w:rsid w:val="00706D96"/>
    <w:rsid w:val="00756952"/>
    <w:rsid w:val="007619F4"/>
    <w:rsid w:val="00767399"/>
    <w:rsid w:val="0077540E"/>
    <w:rsid w:val="00781FF0"/>
    <w:rsid w:val="00794BCD"/>
    <w:rsid w:val="007B40A8"/>
    <w:rsid w:val="007C034C"/>
    <w:rsid w:val="007C59AB"/>
    <w:rsid w:val="007D487C"/>
    <w:rsid w:val="007E0DDD"/>
    <w:rsid w:val="007E6427"/>
    <w:rsid w:val="007F2C0F"/>
    <w:rsid w:val="007F3A36"/>
    <w:rsid w:val="008012ED"/>
    <w:rsid w:val="0084020F"/>
    <w:rsid w:val="00854F03"/>
    <w:rsid w:val="00855D4F"/>
    <w:rsid w:val="00875202"/>
    <w:rsid w:val="008758C6"/>
    <w:rsid w:val="008A5104"/>
    <w:rsid w:val="008A7374"/>
    <w:rsid w:val="008B088C"/>
    <w:rsid w:val="008B4DCA"/>
    <w:rsid w:val="008C5E56"/>
    <w:rsid w:val="008D5CBA"/>
    <w:rsid w:val="00905407"/>
    <w:rsid w:val="00906B5B"/>
    <w:rsid w:val="00910FD0"/>
    <w:rsid w:val="00923406"/>
    <w:rsid w:val="00934A5C"/>
    <w:rsid w:val="00937D9A"/>
    <w:rsid w:val="00937F4E"/>
    <w:rsid w:val="00954318"/>
    <w:rsid w:val="00961C08"/>
    <w:rsid w:val="00974ADE"/>
    <w:rsid w:val="00975506"/>
    <w:rsid w:val="0099113D"/>
    <w:rsid w:val="00995234"/>
    <w:rsid w:val="009A68FC"/>
    <w:rsid w:val="009B0270"/>
    <w:rsid w:val="009B0E6F"/>
    <w:rsid w:val="009C4650"/>
    <w:rsid w:val="009D7639"/>
    <w:rsid w:val="009E0429"/>
    <w:rsid w:val="00A04966"/>
    <w:rsid w:val="00A16E4C"/>
    <w:rsid w:val="00A223D0"/>
    <w:rsid w:val="00A30FC3"/>
    <w:rsid w:val="00A36E27"/>
    <w:rsid w:val="00A428E2"/>
    <w:rsid w:val="00A5401D"/>
    <w:rsid w:val="00A56768"/>
    <w:rsid w:val="00A67FAA"/>
    <w:rsid w:val="00A730CB"/>
    <w:rsid w:val="00A74A9C"/>
    <w:rsid w:val="00A74FBD"/>
    <w:rsid w:val="00A8017A"/>
    <w:rsid w:val="00A81682"/>
    <w:rsid w:val="00A91D53"/>
    <w:rsid w:val="00A961CA"/>
    <w:rsid w:val="00AA37ED"/>
    <w:rsid w:val="00AA7DE0"/>
    <w:rsid w:val="00AC12C3"/>
    <w:rsid w:val="00AD4D06"/>
    <w:rsid w:val="00AD5D0B"/>
    <w:rsid w:val="00AF7264"/>
    <w:rsid w:val="00AF7DEF"/>
    <w:rsid w:val="00B0015F"/>
    <w:rsid w:val="00B03B74"/>
    <w:rsid w:val="00B07792"/>
    <w:rsid w:val="00B134F5"/>
    <w:rsid w:val="00B23104"/>
    <w:rsid w:val="00B43C0D"/>
    <w:rsid w:val="00B61F52"/>
    <w:rsid w:val="00B65898"/>
    <w:rsid w:val="00B6622E"/>
    <w:rsid w:val="00B75FFB"/>
    <w:rsid w:val="00BA5661"/>
    <w:rsid w:val="00BA56D3"/>
    <w:rsid w:val="00BA6572"/>
    <w:rsid w:val="00BB4DFB"/>
    <w:rsid w:val="00C227BB"/>
    <w:rsid w:val="00C2429B"/>
    <w:rsid w:val="00C30937"/>
    <w:rsid w:val="00C34C98"/>
    <w:rsid w:val="00C47C58"/>
    <w:rsid w:val="00C56211"/>
    <w:rsid w:val="00C57821"/>
    <w:rsid w:val="00C758C8"/>
    <w:rsid w:val="00C92356"/>
    <w:rsid w:val="00C96C1E"/>
    <w:rsid w:val="00CA5B78"/>
    <w:rsid w:val="00CB297A"/>
    <w:rsid w:val="00CC49B3"/>
    <w:rsid w:val="00CC5534"/>
    <w:rsid w:val="00CE55C9"/>
    <w:rsid w:val="00CE560C"/>
    <w:rsid w:val="00CF1ACC"/>
    <w:rsid w:val="00CF4B6D"/>
    <w:rsid w:val="00D04BBE"/>
    <w:rsid w:val="00D3098E"/>
    <w:rsid w:val="00D46FB1"/>
    <w:rsid w:val="00D53F34"/>
    <w:rsid w:val="00D64DA4"/>
    <w:rsid w:val="00D7595E"/>
    <w:rsid w:val="00D85DD7"/>
    <w:rsid w:val="00D8679A"/>
    <w:rsid w:val="00D90C2A"/>
    <w:rsid w:val="00D939A0"/>
    <w:rsid w:val="00DA6396"/>
    <w:rsid w:val="00DA76D5"/>
    <w:rsid w:val="00DB0D76"/>
    <w:rsid w:val="00DD4374"/>
    <w:rsid w:val="00DD50F3"/>
    <w:rsid w:val="00DF2AD6"/>
    <w:rsid w:val="00E130EA"/>
    <w:rsid w:val="00E173EC"/>
    <w:rsid w:val="00E33621"/>
    <w:rsid w:val="00E37DF0"/>
    <w:rsid w:val="00E402B1"/>
    <w:rsid w:val="00E61ADD"/>
    <w:rsid w:val="00E66E6E"/>
    <w:rsid w:val="00EB2D84"/>
    <w:rsid w:val="00ED5346"/>
    <w:rsid w:val="00EE5B0D"/>
    <w:rsid w:val="00F00ED4"/>
    <w:rsid w:val="00F02A65"/>
    <w:rsid w:val="00F16067"/>
    <w:rsid w:val="00F3493F"/>
    <w:rsid w:val="00F41361"/>
    <w:rsid w:val="00F43610"/>
    <w:rsid w:val="00F501A6"/>
    <w:rsid w:val="00F524C3"/>
    <w:rsid w:val="00F56A12"/>
    <w:rsid w:val="00F72698"/>
    <w:rsid w:val="00F86085"/>
    <w:rsid w:val="00F95758"/>
    <w:rsid w:val="00FB7378"/>
    <w:rsid w:val="00FD55DD"/>
    <w:rsid w:val="00FE65C8"/>
    <w:rsid w:val="00FF45B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235C75"/>
  <w15:docId w15:val="{6F8C5735-46C7-4A99-A7D3-861D3758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2356"/>
    <w:pPr>
      <w:overflowPunct w:val="0"/>
      <w:autoSpaceDE w:val="0"/>
      <w:autoSpaceDN w:val="0"/>
      <w:adjustRightInd w:val="0"/>
      <w:spacing w:after="0" w:line="236" w:lineRule="exact"/>
      <w:textAlignment w:val="baseline"/>
    </w:pPr>
    <w:rPr>
      <w:rFonts w:ascii="Arial" w:eastAsia="Times New Roman" w:hAnsi="Arial" w:cs="Arial"/>
      <w:szCs w:val="20"/>
      <w:lang w:val="en-AU"/>
    </w:rPr>
  </w:style>
  <w:style w:type="paragraph" w:styleId="Heading3">
    <w:name w:val="heading 3"/>
    <w:basedOn w:val="Normal"/>
    <w:link w:val="Heading3Char"/>
    <w:uiPriority w:val="9"/>
    <w:qFormat/>
    <w:rsid w:val="008C5E56"/>
    <w:pPr>
      <w:overflowPunct/>
      <w:autoSpaceDE/>
      <w:autoSpaceDN/>
      <w:adjustRightInd/>
      <w:spacing w:before="100" w:beforeAutospacing="1" w:after="100" w:afterAutospacing="1" w:line="240" w:lineRule="auto"/>
      <w:textAlignment w:val="auto"/>
      <w:outlineLvl w:val="2"/>
    </w:pPr>
    <w:rPr>
      <w:rFonts w:ascii="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356"/>
    <w:pPr>
      <w:tabs>
        <w:tab w:val="center" w:pos="4320"/>
        <w:tab w:val="right" w:pos="8640"/>
      </w:tabs>
    </w:pPr>
  </w:style>
  <w:style w:type="character" w:customStyle="1" w:styleId="HeaderChar">
    <w:name w:val="Header Char"/>
    <w:basedOn w:val="DefaultParagraphFont"/>
    <w:link w:val="Header"/>
    <w:uiPriority w:val="99"/>
    <w:rsid w:val="00C92356"/>
  </w:style>
  <w:style w:type="paragraph" w:styleId="Footer">
    <w:name w:val="footer"/>
    <w:basedOn w:val="Normal"/>
    <w:link w:val="FooterChar"/>
    <w:uiPriority w:val="99"/>
    <w:unhideWhenUsed/>
    <w:rsid w:val="00C92356"/>
    <w:pPr>
      <w:tabs>
        <w:tab w:val="center" w:pos="4320"/>
        <w:tab w:val="right" w:pos="8640"/>
      </w:tabs>
    </w:pPr>
  </w:style>
  <w:style w:type="character" w:customStyle="1" w:styleId="FooterChar">
    <w:name w:val="Footer Char"/>
    <w:basedOn w:val="DefaultParagraphFont"/>
    <w:link w:val="Footer"/>
    <w:uiPriority w:val="99"/>
    <w:rsid w:val="00C92356"/>
  </w:style>
  <w:style w:type="table" w:styleId="LightShading-Accent1">
    <w:name w:val="Light Shading Accent 1"/>
    <w:basedOn w:val="TableNormal"/>
    <w:uiPriority w:val="60"/>
    <w:rsid w:val="00C92356"/>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92356"/>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C92356"/>
    <w:rPr>
      <w:rFonts w:ascii="PMingLiU" w:eastAsiaTheme="minorEastAsia" w:hAnsi="PMingLiU"/>
      <w:sz w:val="22"/>
      <w:szCs w:val="22"/>
    </w:rPr>
  </w:style>
  <w:style w:type="paragraph" w:styleId="Title">
    <w:name w:val="Title"/>
    <w:basedOn w:val="Normal"/>
    <w:next w:val="Subtitle"/>
    <w:link w:val="TitleChar"/>
    <w:qFormat/>
    <w:rsid w:val="00C92356"/>
    <w:pPr>
      <w:keepNext/>
      <w:keepLines/>
      <w:pBdr>
        <w:top w:val="single" w:sz="6" w:space="16" w:color="auto"/>
      </w:pBdr>
      <w:spacing w:before="220" w:after="60" w:line="320" w:lineRule="atLeast"/>
    </w:pPr>
    <w:rPr>
      <w:rFonts w:ascii="Arial Black" w:hAnsi="Arial Black"/>
      <w:spacing w:val="-30"/>
      <w:kern w:val="28"/>
      <w:sz w:val="40"/>
    </w:rPr>
  </w:style>
  <w:style w:type="character" w:customStyle="1" w:styleId="TitleChar">
    <w:name w:val="Title Char"/>
    <w:basedOn w:val="DefaultParagraphFont"/>
    <w:link w:val="Title"/>
    <w:rsid w:val="00C92356"/>
    <w:rPr>
      <w:rFonts w:ascii="Arial Black" w:eastAsia="Times New Roman" w:hAnsi="Arial Black" w:cs="Arial"/>
      <w:spacing w:val="-30"/>
      <w:kern w:val="28"/>
      <w:sz w:val="40"/>
      <w:szCs w:val="20"/>
      <w:lang w:val="en-AU"/>
    </w:rPr>
  </w:style>
  <w:style w:type="paragraph" w:styleId="Subtitle">
    <w:name w:val="Subtitle"/>
    <w:basedOn w:val="Normal"/>
    <w:next w:val="Normal"/>
    <w:link w:val="SubtitleChar"/>
    <w:rsid w:val="00C9235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92356"/>
    <w:rPr>
      <w:rFonts w:asciiTheme="majorHAnsi" w:eastAsiaTheme="majorEastAsia" w:hAnsiTheme="majorHAnsi" w:cstheme="majorBidi"/>
      <w:i/>
      <w:iCs/>
      <w:color w:val="4F81BD" w:themeColor="accent1"/>
      <w:spacing w:val="15"/>
      <w:lang w:val="en-AU"/>
    </w:rPr>
  </w:style>
  <w:style w:type="paragraph" w:styleId="ListParagraph">
    <w:name w:val="List Paragraph"/>
    <w:basedOn w:val="Normal"/>
    <w:uiPriority w:val="34"/>
    <w:qFormat/>
    <w:rsid w:val="00652C9E"/>
    <w:pPr>
      <w:overflowPunct/>
      <w:autoSpaceDE/>
      <w:autoSpaceDN/>
      <w:adjustRightInd/>
      <w:spacing w:after="200" w:line="276" w:lineRule="auto"/>
      <w:ind w:left="720"/>
      <w:contextualSpacing/>
      <w:textAlignment w:val="auto"/>
    </w:pPr>
    <w:rPr>
      <w:rFonts w:ascii="Calibri" w:eastAsia="Calibri" w:hAnsi="Calibri" w:cs="Times New Roman"/>
      <w:sz w:val="22"/>
      <w:szCs w:val="22"/>
    </w:rPr>
  </w:style>
  <w:style w:type="paragraph" w:customStyle="1" w:styleId="BasicParagraph">
    <w:name w:val="[Basic Paragraph]"/>
    <w:basedOn w:val="Normal"/>
    <w:uiPriority w:val="99"/>
    <w:rsid w:val="00C47C58"/>
    <w:pPr>
      <w:widowControl w:val="0"/>
      <w:overflowPunct/>
      <w:spacing w:line="288" w:lineRule="auto"/>
      <w:textAlignment w:val="center"/>
    </w:pPr>
    <w:rPr>
      <w:rFonts w:ascii="Times-Italic" w:eastAsiaTheme="minorHAnsi" w:hAnsi="Times-Italic" w:cs="Times-Italic"/>
      <w:color w:val="000000"/>
      <w:szCs w:val="24"/>
      <w:lang w:val="en-GB"/>
    </w:rPr>
  </w:style>
  <w:style w:type="character" w:styleId="PageNumber">
    <w:name w:val="page number"/>
    <w:basedOn w:val="DefaultParagraphFont"/>
    <w:rsid w:val="00D8679A"/>
  </w:style>
  <w:style w:type="paragraph" w:styleId="NormalWeb">
    <w:name w:val="Normal (Web)"/>
    <w:basedOn w:val="Normal"/>
    <w:uiPriority w:val="99"/>
    <w:unhideWhenUsed/>
    <w:rsid w:val="00923406"/>
    <w:pPr>
      <w:overflowPunct/>
      <w:autoSpaceDE/>
      <w:autoSpaceDN/>
      <w:adjustRightInd/>
      <w:spacing w:after="100" w:afterAutospacing="1" w:line="312" w:lineRule="auto"/>
      <w:textAlignment w:val="auto"/>
    </w:pPr>
    <w:rPr>
      <w:color w:val="000000"/>
      <w:sz w:val="23"/>
      <w:szCs w:val="23"/>
      <w:lang w:eastAsia="en-AU"/>
    </w:rPr>
  </w:style>
  <w:style w:type="paragraph" w:customStyle="1" w:styleId="SectionHeading">
    <w:name w:val="Section Heading"/>
    <w:basedOn w:val="Normal"/>
    <w:uiPriority w:val="99"/>
    <w:locked/>
    <w:rsid w:val="00923406"/>
    <w:pPr>
      <w:numPr>
        <w:numId w:val="1"/>
      </w:numPr>
      <w:overflowPunct/>
      <w:autoSpaceDE/>
      <w:autoSpaceDN/>
      <w:adjustRightInd/>
      <w:spacing w:line="240" w:lineRule="auto"/>
      <w:textAlignment w:val="auto"/>
    </w:pPr>
    <w:rPr>
      <w:b/>
      <w:caps/>
      <w:szCs w:val="24"/>
      <w:lang w:eastAsia="en-AU"/>
    </w:rPr>
  </w:style>
  <w:style w:type="paragraph" w:customStyle="1" w:styleId="Subsection2">
    <w:name w:val="Subsection2"/>
    <w:basedOn w:val="Normal"/>
    <w:uiPriority w:val="99"/>
    <w:rsid w:val="00923406"/>
    <w:pPr>
      <w:numPr>
        <w:ilvl w:val="2"/>
        <w:numId w:val="1"/>
      </w:numPr>
      <w:overflowPunct/>
      <w:autoSpaceDE/>
      <w:autoSpaceDN/>
      <w:adjustRightInd/>
      <w:spacing w:line="240" w:lineRule="auto"/>
      <w:textAlignment w:val="auto"/>
    </w:pPr>
    <w:rPr>
      <w:sz w:val="20"/>
      <w:lang w:eastAsia="en-AU"/>
    </w:rPr>
  </w:style>
  <w:style w:type="paragraph" w:customStyle="1" w:styleId="Subsection3">
    <w:name w:val="Subsection3"/>
    <w:basedOn w:val="Normal"/>
    <w:uiPriority w:val="99"/>
    <w:rsid w:val="00923406"/>
    <w:pPr>
      <w:numPr>
        <w:ilvl w:val="3"/>
        <w:numId w:val="1"/>
      </w:numPr>
      <w:tabs>
        <w:tab w:val="clear" w:pos="1800"/>
        <w:tab w:val="num" w:pos="2520"/>
      </w:tabs>
      <w:overflowPunct/>
      <w:autoSpaceDE/>
      <w:autoSpaceDN/>
      <w:adjustRightInd/>
      <w:spacing w:line="240" w:lineRule="auto"/>
      <w:ind w:left="2520" w:hanging="900"/>
      <w:textAlignment w:val="auto"/>
    </w:pPr>
    <w:rPr>
      <w:sz w:val="20"/>
      <w:lang w:eastAsia="en-AU"/>
    </w:rPr>
  </w:style>
  <w:style w:type="paragraph" w:customStyle="1" w:styleId="Subsection1">
    <w:name w:val="Subsection1"/>
    <w:basedOn w:val="Normal"/>
    <w:uiPriority w:val="99"/>
    <w:rsid w:val="00923406"/>
    <w:pPr>
      <w:numPr>
        <w:ilvl w:val="1"/>
        <w:numId w:val="1"/>
      </w:numPr>
      <w:overflowPunct/>
      <w:autoSpaceDE/>
      <w:autoSpaceDN/>
      <w:adjustRightInd/>
      <w:spacing w:line="240" w:lineRule="auto"/>
      <w:textAlignment w:val="auto"/>
    </w:pPr>
    <w:rPr>
      <w:b/>
      <w:szCs w:val="24"/>
      <w:lang w:eastAsia="en-AU"/>
    </w:rPr>
  </w:style>
  <w:style w:type="table" w:styleId="TableGrid">
    <w:name w:val="Table Grid"/>
    <w:basedOn w:val="TableNormal"/>
    <w:rsid w:val="009234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4D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8B4DCA"/>
    <w:rPr>
      <w:rFonts w:ascii="Lucida Grande" w:eastAsia="Times New Roman" w:hAnsi="Lucida Grande" w:cs="Lucida Grande"/>
      <w:sz w:val="18"/>
      <w:szCs w:val="18"/>
      <w:lang w:val="en-AU"/>
    </w:rPr>
  </w:style>
  <w:style w:type="character" w:customStyle="1" w:styleId="Heading3Char">
    <w:name w:val="Heading 3 Char"/>
    <w:basedOn w:val="DefaultParagraphFont"/>
    <w:link w:val="Heading3"/>
    <w:uiPriority w:val="9"/>
    <w:rsid w:val="008C5E56"/>
    <w:rPr>
      <w:rFonts w:ascii="Times New Roman" w:eastAsia="Times New Roman" w:hAnsi="Times New Roman" w:cs="Times New Roman"/>
      <w:b/>
      <w:bCs/>
      <w:sz w:val="27"/>
      <w:szCs w:val="27"/>
      <w:lang w:val="en-AU" w:eastAsia="en-AU"/>
    </w:rPr>
  </w:style>
  <w:style w:type="paragraph" w:styleId="Revision">
    <w:name w:val="Revision"/>
    <w:hidden/>
    <w:rsid w:val="00212387"/>
    <w:pPr>
      <w:spacing w:after="0"/>
    </w:pPr>
    <w:rPr>
      <w:rFonts w:ascii="Arial" w:eastAsia="Times New Roman" w:hAnsi="Arial" w:cs="Arial"/>
      <w:szCs w:val="20"/>
      <w:lang w:val="en-AU"/>
    </w:rPr>
  </w:style>
  <w:style w:type="character" w:styleId="Hyperlink">
    <w:name w:val="Hyperlink"/>
    <w:basedOn w:val="DefaultParagraphFont"/>
    <w:rsid w:val="004C5099"/>
    <w:rPr>
      <w:color w:val="0000FF" w:themeColor="hyperlink"/>
      <w:u w:val="single"/>
    </w:rPr>
  </w:style>
  <w:style w:type="character" w:styleId="FollowedHyperlink">
    <w:name w:val="FollowedHyperlink"/>
    <w:basedOn w:val="DefaultParagraphFont"/>
    <w:rsid w:val="00CA5B78"/>
    <w:rPr>
      <w:color w:val="800080" w:themeColor="followedHyperlink"/>
      <w:u w:val="single"/>
    </w:rPr>
  </w:style>
  <w:style w:type="character" w:styleId="CommentReference">
    <w:name w:val="annotation reference"/>
    <w:basedOn w:val="DefaultParagraphFont"/>
    <w:rsid w:val="00C56211"/>
    <w:rPr>
      <w:sz w:val="18"/>
      <w:szCs w:val="18"/>
    </w:rPr>
  </w:style>
  <w:style w:type="paragraph" w:styleId="CommentText">
    <w:name w:val="annotation text"/>
    <w:basedOn w:val="Normal"/>
    <w:link w:val="CommentTextChar"/>
    <w:rsid w:val="00C56211"/>
    <w:pPr>
      <w:spacing w:line="240" w:lineRule="auto"/>
    </w:pPr>
    <w:rPr>
      <w:szCs w:val="24"/>
    </w:rPr>
  </w:style>
  <w:style w:type="character" w:customStyle="1" w:styleId="CommentTextChar">
    <w:name w:val="Comment Text Char"/>
    <w:basedOn w:val="DefaultParagraphFont"/>
    <w:link w:val="CommentText"/>
    <w:rsid w:val="00C56211"/>
    <w:rPr>
      <w:rFonts w:ascii="Arial" w:eastAsia="Times New Roman" w:hAnsi="Arial" w:cs="Arial"/>
      <w:lang w:val="en-AU"/>
    </w:rPr>
  </w:style>
  <w:style w:type="paragraph" w:styleId="CommentSubject">
    <w:name w:val="annotation subject"/>
    <w:basedOn w:val="CommentText"/>
    <w:next w:val="CommentText"/>
    <w:link w:val="CommentSubjectChar"/>
    <w:rsid w:val="00C56211"/>
    <w:rPr>
      <w:b/>
      <w:bCs/>
      <w:sz w:val="20"/>
      <w:szCs w:val="20"/>
    </w:rPr>
  </w:style>
  <w:style w:type="character" w:customStyle="1" w:styleId="CommentSubjectChar">
    <w:name w:val="Comment Subject Char"/>
    <w:basedOn w:val="CommentTextChar"/>
    <w:link w:val="CommentSubject"/>
    <w:rsid w:val="00C56211"/>
    <w:rPr>
      <w:rFonts w:ascii="Arial" w:eastAsia="Times New Roman" w:hAnsi="Arial" w:cs="Arial"/>
      <w:b/>
      <w:bCs/>
      <w:sz w:val="20"/>
      <w:szCs w:val="20"/>
      <w:lang w:val="en-AU"/>
    </w:rPr>
  </w:style>
  <w:style w:type="character" w:styleId="UnresolvedMention">
    <w:name w:val="Unresolved Mention"/>
    <w:basedOn w:val="DefaultParagraphFont"/>
    <w:uiPriority w:val="99"/>
    <w:semiHidden/>
    <w:unhideWhenUsed/>
    <w:rsid w:val="00A81682"/>
    <w:rPr>
      <w:color w:val="605E5C"/>
      <w:shd w:val="clear" w:color="auto" w:fill="E1DFDD"/>
    </w:rPr>
  </w:style>
  <w:style w:type="paragraph" w:customStyle="1" w:styleId="trt0xe">
    <w:name w:val="trt0xe"/>
    <w:basedOn w:val="Normal"/>
    <w:rsid w:val="00C2429B"/>
    <w:pPr>
      <w:overflowPunct/>
      <w:autoSpaceDE/>
      <w:autoSpaceDN/>
      <w:adjustRightInd/>
      <w:spacing w:before="100" w:beforeAutospacing="1" w:after="100" w:afterAutospacing="1" w:line="240" w:lineRule="auto"/>
      <w:textAlignment w:val="auto"/>
    </w:pPr>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492">
      <w:bodyDiv w:val="1"/>
      <w:marLeft w:val="0"/>
      <w:marRight w:val="0"/>
      <w:marTop w:val="0"/>
      <w:marBottom w:val="0"/>
      <w:divBdr>
        <w:top w:val="none" w:sz="0" w:space="0" w:color="auto"/>
        <w:left w:val="none" w:sz="0" w:space="0" w:color="auto"/>
        <w:bottom w:val="none" w:sz="0" w:space="0" w:color="auto"/>
        <w:right w:val="none" w:sz="0" w:space="0" w:color="auto"/>
      </w:divBdr>
    </w:div>
    <w:div w:id="80492038">
      <w:bodyDiv w:val="1"/>
      <w:marLeft w:val="0"/>
      <w:marRight w:val="0"/>
      <w:marTop w:val="0"/>
      <w:marBottom w:val="0"/>
      <w:divBdr>
        <w:top w:val="none" w:sz="0" w:space="0" w:color="auto"/>
        <w:left w:val="none" w:sz="0" w:space="0" w:color="auto"/>
        <w:bottom w:val="none" w:sz="0" w:space="0" w:color="auto"/>
        <w:right w:val="none" w:sz="0" w:space="0" w:color="auto"/>
      </w:divBdr>
    </w:div>
    <w:div w:id="810093567">
      <w:bodyDiv w:val="1"/>
      <w:marLeft w:val="0"/>
      <w:marRight w:val="0"/>
      <w:marTop w:val="0"/>
      <w:marBottom w:val="0"/>
      <w:divBdr>
        <w:top w:val="none" w:sz="0" w:space="0" w:color="auto"/>
        <w:left w:val="none" w:sz="0" w:space="0" w:color="auto"/>
        <w:bottom w:val="none" w:sz="0" w:space="0" w:color="auto"/>
        <w:right w:val="none" w:sz="0" w:space="0" w:color="auto"/>
      </w:divBdr>
    </w:div>
    <w:div w:id="2003191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hmri.org.au/research/themes/women-and-ki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E70E-7A4B-4CE0-B15D-BA6BAAAC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Wynter</dc:creator>
  <cp:lastModifiedBy>Robert Gibson</cp:lastModifiedBy>
  <cp:revision>3</cp:revision>
  <cp:lastPrinted>2015-10-08T03:06:00Z</cp:lastPrinted>
  <dcterms:created xsi:type="dcterms:W3CDTF">2022-10-19T04:54:00Z</dcterms:created>
  <dcterms:modified xsi:type="dcterms:W3CDTF">2022-10-20T22:15:00Z</dcterms:modified>
</cp:coreProperties>
</file>